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EF29" w14:textId="77777777" w:rsidR="00422A93" w:rsidRDefault="00422A93">
      <w:r>
        <w:rPr>
          <w:rFonts w:hint="eastAsia"/>
        </w:rPr>
        <w:t>再資源化高度化法について</w:t>
      </w:r>
      <w:r w:rsidR="00C527C8">
        <w:rPr>
          <w:rFonts w:hint="eastAsia"/>
        </w:rPr>
        <w:t>、特に廃掃法の特例とリユースの促進の視点から</w:t>
      </w:r>
    </w:p>
    <w:p w14:paraId="18C7D987" w14:textId="77777777" w:rsidR="00422A93" w:rsidRDefault="00422A93"/>
    <w:sdt>
      <w:sdtPr>
        <w:rPr>
          <w:lang w:val="ja-JP"/>
        </w:rPr>
        <w:id w:val="824088965"/>
        <w:docPartObj>
          <w:docPartGallery w:val="Table of Contents"/>
          <w:docPartUnique/>
        </w:docPartObj>
      </w:sdtPr>
      <w:sdtEndPr>
        <w:rPr>
          <w:rFonts w:asciiTheme="minorHAnsi" w:eastAsiaTheme="minorEastAsia" w:hAnsiTheme="minorHAnsi" w:cstheme="minorBidi"/>
          <w:b/>
          <w:bCs/>
          <w:color w:val="auto"/>
          <w:kern w:val="2"/>
          <w:sz w:val="21"/>
          <w:szCs w:val="24"/>
          <w14:ligatures w14:val="standardContextual"/>
        </w:rPr>
      </w:sdtEndPr>
      <w:sdtContent>
        <w:p w14:paraId="45ACA3F5" w14:textId="70517C81" w:rsidR="008B5756" w:rsidRDefault="008B5756">
          <w:pPr>
            <w:pStyle w:val="aa"/>
          </w:pPr>
          <w:r>
            <w:rPr>
              <w:lang w:val="ja-JP"/>
            </w:rPr>
            <w:t>内容</w:t>
          </w:r>
        </w:p>
        <w:p w14:paraId="2DEC3B23" w14:textId="159AFE8B" w:rsidR="004012D2" w:rsidRDefault="008B5756">
          <w:pPr>
            <w:pStyle w:val="11"/>
            <w:tabs>
              <w:tab w:val="right" w:leader="dot" w:pos="8494"/>
            </w:tabs>
            <w:rPr>
              <w:noProof/>
            </w:rPr>
          </w:pPr>
          <w:r>
            <w:fldChar w:fldCharType="begin"/>
          </w:r>
          <w:r>
            <w:instrText xml:space="preserve"> TOC \o "1-3" \h \z \u </w:instrText>
          </w:r>
          <w:r>
            <w:fldChar w:fldCharType="separate"/>
          </w:r>
          <w:hyperlink w:anchor="_Toc194050862" w:history="1">
            <w:r w:rsidR="004012D2" w:rsidRPr="00F41407">
              <w:rPr>
                <w:rStyle w:val="ab"/>
                <w:noProof/>
              </w:rPr>
              <w:t>はじめに</w:t>
            </w:r>
            <w:r w:rsidR="004012D2">
              <w:rPr>
                <w:noProof/>
                <w:webHidden/>
              </w:rPr>
              <w:tab/>
            </w:r>
            <w:r w:rsidR="004012D2">
              <w:rPr>
                <w:noProof/>
                <w:webHidden/>
              </w:rPr>
              <w:fldChar w:fldCharType="begin"/>
            </w:r>
            <w:r w:rsidR="004012D2">
              <w:rPr>
                <w:noProof/>
                <w:webHidden/>
              </w:rPr>
              <w:instrText xml:space="preserve"> PAGEREF _Toc194050862 \h </w:instrText>
            </w:r>
            <w:r w:rsidR="004012D2">
              <w:rPr>
                <w:noProof/>
                <w:webHidden/>
              </w:rPr>
            </w:r>
            <w:r w:rsidR="004012D2">
              <w:rPr>
                <w:noProof/>
                <w:webHidden/>
              </w:rPr>
              <w:fldChar w:fldCharType="separate"/>
            </w:r>
            <w:r w:rsidR="004012D2">
              <w:rPr>
                <w:noProof/>
                <w:webHidden/>
              </w:rPr>
              <w:t>1</w:t>
            </w:r>
            <w:r w:rsidR="004012D2">
              <w:rPr>
                <w:noProof/>
                <w:webHidden/>
              </w:rPr>
              <w:fldChar w:fldCharType="end"/>
            </w:r>
          </w:hyperlink>
        </w:p>
        <w:p w14:paraId="5AA57D36" w14:textId="3D9F9DE2" w:rsidR="004012D2" w:rsidRDefault="004012D2">
          <w:pPr>
            <w:pStyle w:val="11"/>
            <w:tabs>
              <w:tab w:val="left" w:pos="420"/>
              <w:tab w:val="right" w:leader="dot" w:pos="8494"/>
            </w:tabs>
            <w:rPr>
              <w:noProof/>
            </w:rPr>
          </w:pPr>
          <w:hyperlink w:anchor="_Toc194050863" w:history="1">
            <w:r w:rsidRPr="00F41407">
              <w:rPr>
                <w:rStyle w:val="ab"/>
                <w:noProof/>
              </w:rPr>
              <w:t>1.</w:t>
            </w:r>
            <w:r>
              <w:rPr>
                <w:noProof/>
              </w:rPr>
              <w:tab/>
            </w:r>
            <w:r w:rsidRPr="00F41407">
              <w:rPr>
                <w:rStyle w:val="ab"/>
                <w:noProof/>
              </w:rPr>
              <w:t>再資源化高度化法の特徴</w:t>
            </w:r>
            <w:r>
              <w:rPr>
                <w:noProof/>
                <w:webHidden/>
              </w:rPr>
              <w:tab/>
            </w:r>
            <w:r>
              <w:rPr>
                <w:noProof/>
                <w:webHidden/>
              </w:rPr>
              <w:fldChar w:fldCharType="begin"/>
            </w:r>
            <w:r>
              <w:rPr>
                <w:noProof/>
                <w:webHidden/>
              </w:rPr>
              <w:instrText xml:space="preserve"> PAGEREF _Toc194050863 \h </w:instrText>
            </w:r>
            <w:r>
              <w:rPr>
                <w:noProof/>
                <w:webHidden/>
              </w:rPr>
            </w:r>
            <w:r>
              <w:rPr>
                <w:noProof/>
                <w:webHidden/>
              </w:rPr>
              <w:fldChar w:fldCharType="separate"/>
            </w:r>
            <w:r>
              <w:rPr>
                <w:noProof/>
                <w:webHidden/>
              </w:rPr>
              <w:t>2</w:t>
            </w:r>
            <w:r>
              <w:rPr>
                <w:noProof/>
                <w:webHidden/>
              </w:rPr>
              <w:fldChar w:fldCharType="end"/>
            </w:r>
          </w:hyperlink>
        </w:p>
        <w:p w14:paraId="19C1761B" w14:textId="7C6052FD" w:rsidR="004012D2" w:rsidRDefault="004012D2">
          <w:pPr>
            <w:pStyle w:val="11"/>
            <w:tabs>
              <w:tab w:val="left" w:pos="420"/>
              <w:tab w:val="right" w:leader="dot" w:pos="8494"/>
            </w:tabs>
            <w:rPr>
              <w:noProof/>
            </w:rPr>
          </w:pPr>
          <w:hyperlink w:anchor="_Toc194050864" w:history="1">
            <w:r w:rsidRPr="00F41407">
              <w:rPr>
                <w:rStyle w:val="ab"/>
                <w:noProof/>
              </w:rPr>
              <w:t>2.</w:t>
            </w:r>
            <w:r>
              <w:rPr>
                <w:noProof/>
              </w:rPr>
              <w:tab/>
            </w:r>
            <w:r w:rsidRPr="00F41407">
              <w:rPr>
                <w:rStyle w:val="ab"/>
                <w:noProof/>
              </w:rPr>
              <w:t>廃棄物処理法との比較</w:t>
            </w:r>
            <w:r>
              <w:rPr>
                <w:noProof/>
                <w:webHidden/>
              </w:rPr>
              <w:tab/>
            </w:r>
            <w:r>
              <w:rPr>
                <w:noProof/>
                <w:webHidden/>
              </w:rPr>
              <w:fldChar w:fldCharType="begin"/>
            </w:r>
            <w:r>
              <w:rPr>
                <w:noProof/>
                <w:webHidden/>
              </w:rPr>
              <w:instrText xml:space="preserve"> PAGEREF _Toc194050864 \h </w:instrText>
            </w:r>
            <w:r>
              <w:rPr>
                <w:noProof/>
                <w:webHidden/>
              </w:rPr>
            </w:r>
            <w:r>
              <w:rPr>
                <w:noProof/>
                <w:webHidden/>
              </w:rPr>
              <w:fldChar w:fldCharType="separate"/>
            </w:r>
            <w:r>
              <w:rPr>
                <w:noProof/>
                <w:webHidden/>
              </w:rPr>
              <w:t>4</w:t>
            </w:r>
            <w:r>
              <w:rPr>
                <w:noProof/>
                <w:webHidden/>
              </w:rPr>
              <w:fldChar w:fldCharType="end"/>
            </w:r>
          </w:hyperlink>
        </w:p>
        <w:p w14:paraId="2DDCBC75" w14:textId="4E3026EB" w:rsidR="004012D2" w:rsidRDefault="004012D2">
          <w:pPr>
            <w:pStyle w:val="11"/>
            <w:tabs>
              <w:tab w:val="left" w:pos="420"/>
              <w:tab w:val="right" w:leader="dot" w:pos="8494"/>
            </w:tabs>
            <w:rPr>
              <w:noProof/>
            </w:rPr>
          </w:pPr>
          <w:hyperlink w:anchor="_Toc194050865" w:history="1">
            <w:r w:rsidRPr="00F41407">
              <w:rPr>
                <w:rStyle w:val="ab"/>
                <w:noProof/>
              </w:rPr>
              <w:t>3.</w:t>
            </w:r>
            <w:r>
              <w:rPr>
                <w:noProof/>
              </w:rPr>
              <w:tab/>
            </w:r>
            <w:r w:rsidRPr="00F41407">
              <w:rPr>
                <w:rStyle w:val="ab"/>
                <w:noProof/>
              </w:rPr>
              <w:t>廃掃法とは何だったか</w:t>
            </w:r>
            <w:r>
              <w:rPr>
                <w:noProof/>
                <w:webHidden/>
              </w:rPr>
              <w:tab/>
            </w:r>
            <w:r>
              <w:rPr>
                <w:noProof/>
                <w:webHidden/>
              </w:rPr>
              <w:fldChar w:fldCharType="begin"/>
            </w:r>
            <w:r>
              <w:rPr>
                <w:noProof/>
                <w:webHidden/>
              </w:rPr>
              <w:instrText xml:space="preserve"> PAGEREF _Toc194050865 \h </w:instrText>
            </w:r>
            <w:r>
              <w:rPr>
                <w:noProof/>
                <w:webHidden/>
              </w:rPr>
            </w:r>
            <w:r>
              <w:rPr>
                <w:noProof/>
                <w:webHidden/>
              </w:rPr>
              <w:fldChar w:fldCharType="separate"/>
            </w:r>
            <w:r>
              <w:rPr>
                <w:noProof/>
                <w:webHidden/>
              </w:rPr>
              <w:t>5</w:t>
            </w:r>
            <w:r>
              <w:rPr>
                <w:noProof/>
                <w:webHidden/>
              </w:rPr>
              <w:fldChar w:fldCharType="end"/>
            </w:r>
          </w:hyperlink>
        </w:p>
        <w:p w14:paraId="08369565" w14:textId="3C011748" w:rsidR="004012D2" w:rsidRDefault="004012D2">
          <w:pPr>
            <w:pStyle w:val="11"/>
            <w:tabs>
              <w:tab w:val="left" w:pos="420"/>
              <w:tab w:val="right" w:leader="dot" w:pos="8494"/>
            </w:tabs>
            <w:rPr>
              <w:noProof/>
            </w:rPr>
          </w:pPr>
          <w:hyperlink w:anchor="_Toc194050866" w:history="1">
            <w:r w:rsidRPr="00F41407">
              <w:rPr>
                <w:rStyle w:val="ab"/>
                <w:noProof/>
              </w:rPr>
              <w:t>4.</w:t>
            </w:r>
            <w:r>
              <w:rPr>
                <w:noProof/>
              </w:rPr>
              <w:tab/>
            </w:r>
            <w:r w:rsidRPr="00F41407">
              <w:rPr>
                <w:rStyle w:val="ab"/>
                <w:noProof/>
              </w:rPr>
              <w:t>廃掃法のもつ問題点</w:t>
            </w:r>
            <w:r>
              <w:rPr>
                <w:noProof/>
                <w:webHidden/>
              </w:rPr>
              <w:tab/>
            </w:r>
            <w:r>
              <w:rPr>
                <w:noProof/>
                <w:webHidden/>
              </w:rPr>
              <w:fldChar w:fldCharType="begin"/>
            </w:r>
            <w:r>
              <w:rPr>
                <w:noProof/>
                <w:webHidden/>
              </w:rPr>
              <w:instrText xml:space="preserve"> PAGEREF _Toc194050866 \h </w:instrText>
            </w:r>
            <w:r>
              <w:rPr>
                <w:noProof/>
                <w:webHidden/>
              </w:rPr>
            </w:r>
            <w:r>
              <w:rPr>
                <w:noProof/>
                <w:webHidden/>
              </w:rPr>
              <w:fldChar w:fldCharType="separate"/>
            </w:r>
            <w:r>
              <w:rPr>
                <w:noProof/>
                <w:webHidden/>
              </w:rPr>
              <w:t>6</w:t>
            </w:r>
            <w:r>
              <w:rPr>
                <w:noProof/>
                <w:webHidden/>
              </w:rPr>
              <w:fldChar w:fldCharType="end"/>
            </w:r>
          </w:hyperlink>
        </w:p>
        <w:p w14:paraId="310E02B5" w14:textId="0A797009" w:rsidR="004012D2" w:rsidRDefault="004012D2">
          <w:pPr>
            <w:pStyle w:val="11"/>
            <w:tabs>
              <w:tab w:val="left" w:pos="420"/>
              <w:tab w:val="right" w:leader="dot" w:pos="8494"/>
            </w:tabs>
            <w:rPr>
              <w:noProof/>
            </w:rPr>
          </w:pPr>
          <w:hyperlink w:anchor="_Toc194050867" w:history="1">
            <w:r w:rsidRPr="00F41407">
              <w:rPr>
                <w:rStyle w:val="ab"/>
                <w:noProof/>
              </w:rPr>
              <w:t>5.</w:t>
            </w:r>
            <w:r>
              <w:rPr>
                <w:noProof/>
              </w:rPr>
              <w:tab/>
            </w:r>
            <w:r w:rsidRPr="00F41407">
              <w:rPr>
                <w:rStyle w:val="ab"/>
                <w:noProof/>
              </w:rPr>
              <w:t>再資源化高度化法による廃掃法の例外規定の適用</w:t>
            </w:r>
            <w:r>
              <w:rPr>
                <w:noProof/>
                <w:webHidden/>
              </w:rPr>
              <w:tab/>
            </w:r>
            <w:r>
              <w:rPr>
                <w:noProof/>
                <w:webHidden/>
              </w:rPr>
              <w:fldChar w:fldCharType="begin"/>
            </w:r>
            <w:r>
              <w:rPr>
                <w:noProof/>
                <w:webHidden/>
              </w:rPr>
              <w:instrText xml:space="preserve"> PAGEREF _Toc194050867 \h </w:instrText>
            </w:r>
            <w:r>
              <w:rPr>
                <w:noProof/>
                <w:webHidden/>
              </w:rPr>
            </w:r>
            <w:r>
              <w:rPr>
                <w:noProof/>
                <w:webHidden/>
              </w:rPr>
              <w:fldChar w:fldCharType="separate"/>
            </w:r>
            <w:r>
              <w:rPr>
                <w:noProof/>
                <w:webHidden/>
              </w:rPr>
              <w:t>13</w:t>
            </w:r>
            <w:r>
              <w:rPr>
                <w:noProof/>
                <w:webHidden/>
              </w:rPr>
              <w:fldChar w:fldCharType="end"/>
            </w:r>
          </w:hyperlink>
        </w:p>
        <w:p w14:paraId="018AAA62" w14:textId="47500E91" w:rsidR="004012D2" w:rsidRDefault="004012D2">
          <w:pPr>
            <w:pStyle w:val="11"/>
            <w:tabs>
              <w:tab w:val="left" w:pos="420"/>
              <w:tab w:val="right" w:leader="dot" w:pos="8494"/>
            </w:tabs>
            <w:rPr>
              <w:noProof/>
            </w:rPr>
          </w:pPr>
          <w:hyperlink w:anchor="_Toc194050868" w:history="1">
            <w:r w:rsidRPr="00F41407">
              <w:rPr>
                <w:rStyle w:val="ab"/>
                <w:noProof/>
              </w:rPr>
              <w:t>6.</w:t>
            </w:r>
            <w:r>
              <w:rPr>
                <w:noProof/>
              </w:rPr>
              <w:tab/>
            </w:r>
            <w:r w:rsidRPr="00F41407">
              <w:rPr>
                <w:rStyle w:val="ab"/>
                <w:noProof/>
              </w:rPr>
              <w:t>新たなサーキュラーエコノミー型ビジネス展開の可能性</w:t>
            </w:r>
            <w:r>
              <w:rPr>
                <w:noProof/>
                <w:webHidden/>
              </w:rPr>
              <w:tab/>
            </w:r>
            <w:r>
              <w:rPr>
                <w:noProof/>
                <w:webHidden/>
              </w:rPr>
              <w:fldChar w:fldCharType="begin"/>
            </w:r>
            <w:r>
              <w:rPr>
                <w:noProof/>
                <w:webHidden/>
              </w:rPr>
              <w:instrText xml:space="preserve"> PAGEREF _Toc194050868 \h </w:instrText>
            </w:r>
            <w:r>
              <w:rPr>
                <w:noProof/>
                <w:webHidden/>
              </w:rPr>
            </w:r>
            <w:r>
              <w:rPr>
                <w:noProof/>
                <w:webHidden/>
              </w:rPr>
              <w:fldChar w:fldCharType="separate"/>
            </w:r>
            <w:r>
              <w:rPr>
                <w:noProof/>
                <w:webHidden/>
              </w:rPr>
              <w:t>17</w:t>
            </w:r>
            <w:r>
              <w:rPr>
                <w:noProof/>
                <w:webHidden/>
              </w:rPr>
              <w:fldChar w:fldCharType="end"/>
            </w:r>
          </w:hyperlink>
        </w:p>
        <w:p w14:paraId="3FB70FCC" w14:textId="14ED1EF7" w:rsidR="004012D2" w:rsidRDefault="004012D2">
          <w:pPr>
            <w:pStyle w:val="11"/>
            <w:tabs>
              <w:tab w:val="left" w:pos="420"/>
              <w:tab w:val="right" w:leader="dot" w:pos="8494"/>
            </w:tabs>
            <w:rPr>
              <w:noProof/>
            </w:rPr>
          </w:pPr>
          <w:hyperlink w:anchor="_Toc194050869" w:history="1">
            <w:r w:rsidRPr="00F41407">
              <w:rPr>
                <w:rStyle w:val="ab"/>
                <w:noProof/>
              </w:rPr>
              <w:t>7.</w:t>
            </w:r>
            <w:r>
              <w:rPr>
                <w:noProof/>
              </w:rPr>
              <w:tab/>
            </w:r>
            <w:r w:rsidRPr="00F41407">
              <w:rPr>
                <w:rStyle w:val="ab"/>
                <w:noProof/>
              </w:rPr>
              <w:t>多様な経済主体のリサイクル参画</w:t>
            </w:r>
            <w:r>
              <w:rPr>
                <w:noProof/>
                <w:webHidden/>
              </w:rPr>
              <w:tab/>
            </w:r>
            <w:r>
              <w:rPr>
                <w:noProof/>
                <w:webHidden/>
              </w:rPr>
              <w:fldChar w:fldCharType="begin"/>
            </w:r>
            <w:r>
              <w:rPr>
                <w:noProof/>
                <w:webHidden/>
              </w:rPr>
              <w:instrText xml:space="preserve"> PAGEREF _Toc194050869 \h </w:instrText>
            </w:r>
            <w:r>
              <w:rPr>
                <w:noProof/>
                <w:webHidden/>
              </w:rPr>
            </w:r>
            <w:r>
              <w:rPr>
                <w:noProof/>
                <w:webHidden/>
              </w:rPr>
              <w:fldChar w:fldCharType="separate"/>
            </w:r>
            <w:r>
              <w:rPr>
                <w:noProof/>
                <w:webHidden/>
              </w:rPr>
              <w:t>20</w:t>
            </w:r>
            <w:r>
              <w:rPr>
                <w:noProof/>
                <w:webHidden/>
              </w:rPr>
              <w:fldChar w:fldCharType="end"/>
            </w:r>
          </w:hyperlink>
        </w:p>
        <w:p w14:paraId="6CE5E6AA" w14:textId="64039DA1" w:rsidR="004012D2" w:rsidRDefault="004012D2">
          <w:pPr>
            <w:pStyle w:val="11"/>
            <w:tabs>
              <w:tab w:val="left" w:pos="420"/>
              <w:tab w:val="right" w:leader="dot" w:pos="8494"/>
            </w:tabs>
            <w:rPr>
              <w:noProof/>
            </w:rPr>
          </w:pPr>
          <w:hyperlink w:anchor="_Toc194050870" w:history="1">
            <w:r w:rsidRPr="00F41407">
              <w:rPr>
                <w:rStyle w:val="ab"/>
                <w:noProof/>
              </w:rPr>
              <w:t>8.</w:t>
            </w:r>
            <w:r>
              <w:rPr>
                <w:noProof/>
              </w:rPr>
              <w:tab/>
            </w:r>
            <w:r w:rsidRPr="00F41407">
              <w:rPr>
                <w:rStyle w:val="ab"/>
                <w:noProof/>
              </w:rPr>
              <w:t>「再生資源の高度化」とは</w:t>
            </w:r>
            <w:r>
              <w:rPr>
                <w:noProof/>
                <w:webHidden/>
              </w:rPr>
              <w:tab/>
            </w:r>
            <w:r>
              <w:rPr>
                <w:noProof/>
                <w:webHidden/>
              </w:rPr>
              <w:fldChar w:fldCharType="begin"/>
            </w:r>
            <w:r>
              <w:rPr>
                <w:noProof/>
                <w:webHidden/>
              </w:rPr>
              <w:instrText xml:space="preserve"> PAGEREF _Toc194050870 \h </w:instrText>
            </w:r>
            <w:r>
              <w:rPr>
                <w:noProof/>
                <w:webHidden/>
              </w:rPr>
            </w:r>
            <w:r>
              <w:rPr>
                <w:noProof/>
                <w:webHidden/>
              </w:rPr>
              <w:fldChar w:fldCharType="separate"/>
            </w:r>
            <w:r>
              <w:rPr>
                <w:noProof/>
                <w:webHidden/>
              </w:rPr>
              <w:t>22</w:t>
            </w:r>
            <w:r>
              <w:rPr>
                <w:noProof/>
                <w:webHidden/>
              </w:rPr>
              <w:fldChar w:fldCharType="end"/>
            </w:r>
          </w:hyperlink>
        </w:p>
        <w:p w14:paraId="4ACF0018" w14:textId="39D6967E" w:rsidR="004012D2" w:rsidRDefault="004012D2">
          <w:pPr>
            <w:pStyle w:val="11"/>
            <w:tabs>
              <w:tab w:val="right" w:leader="dot" w:pos="8494"/>
            </w:tabs>
            <w:rPr>
              <w:noProof/>
            </w:rPr>
          </w:pPr>
          <w:hyperlink w:anchor="_Toc194050871" w:history="1">
            <w:r w:rsidRPr="00F41407">
              <w:rPr>
                <w:rStyle w:val="ab"/>
                <w:noProof/>
              </w:rPr>
              <w:t>おわりに</w:t>
            </w:r>
            <w:r>
              <w:rPr>
                <w:noProof/>
                <w:webHidden/>
              </w:rPr>
              <w:tab/>
            </w:r>
            <w:r>
              <w:rPr>
                <w:noProof/>
                <w:webHidden/>
              </w:rPr>
              <w:fldChar w:fldCharType="begin"/>
            </w:r>
            <w:r>
              <w:rPr>
                <w:noProof/>
                <w:webHidden/>
              </w:rPr>
              <w:instrText xml:space="preserve"> PAGEREF _Toc194050871 \h </w:instrText>
            </w:r>
            <w:r>
              <w:rPr>
                <w:noProof/>
                <w:webHidden/>
              </w:rPr>
            </w:r>
            <w:r>
              <w:rPr>
                <w:noProof/>
                <w:webHidden/>
              </w:rPr>
              <w:fldChar w:fldCharType="separate"/>
            </w:r>
            <w:r>
              <w:rPr>
                <w:noProof/>
                <w:webHidden/>
              </w:rPr>
              <w:t>23</w:t>
            </w:r>
            <w:r>
              <w:rPr>
                <w:noProof/>
                <w:webHidden/>
              </w:rPr>
              <w:fldChar w:fldCharType="end"/>
            </w:r>
          </w:hyperlink>
        </w:p>
        <w:p w14:paraId="0B1AB989" w14:textId="024367C6" w:rsidR="008B5756" w:rsidRDefault="008B5756">
          <w:r>
            <w:rPr>
              <w:b/>
              <w:bCs/>
              <w:lang w:val="ja-JP"/>
            </w:rPr>
            <w:fldChar w:fldCharType="end"/>
          </w:r>
        </w:p>
      </w:sdtContent>
    </w:sdt>
    <w:p w14:paraId="19831580" w14:textId="77777777" w:rsidR="009D04DC" w:rsidRDefault="009D04DC">
      <w:pPr>
        <w:rPr>
          <w:rFonts w:hint="eastAsia"/>
        </w:rPr>
      </w:pPr>
    </w:p>
    <w:p w14:paraId="45F0DD85" w14:textId="77777777" w:rsidR="00422A93" w:rsidRDefault="00422A93" w:rsidP="008B5756">
      <w:pPr>
        <w:pStyle w:val="1"/>
      </w:pPr>
      <w:bookmarkStart w:id="0" w:name="_Toc194050862"/>
      <w:r>
        <w:rPr>
          <w:rFonts w:hint="eastAsia"/>
        </w:rPr>
        <w:t>はじめに</w:t>
      </w:r>
      <w:bookmarkEnd w:id="0"/>
    </w:p>
    <w:p w14:paraId="2A3388C7" w14:textId="77777777" w:rsidR="00E73D68" w:rsidRDefault="00E73D68" w:rsidP="00E73D68"/>
    <w:p w14:paraId="025311FF" w14:textId="17B231F7" w:rsidR="00E73D68" w:rsidRPr="00E73D68" w:rsidRDefault="00E73D68" w:rsidP="00E73D68">
      <w:pPr>
        <w:ind w:firstLineChars="100" w:firstLine="210"/>
      </w:pPr>
      <w:r w:rsidRPr="00E73D68">
        <w:t>近年、サーキュラーエコノミーの実現に向けた動きが急速に進展している。我が国においても、従来の「大量生産・大量廃棄」の経済構造を見直し、資源の有効活用と循環利用を柱とする新たな経済社会への移行が求められている。そのためには、従来の廃掃法を中心とした制度だけでは限界があり、新たな法的枠組みの整備が不可欠であった。こうした背景のもと、「資源循環の促進のための再資源化事業等の高度化に関する法律」、すなわち再資源化高度化法が制定されたことは、資源循環政策の大きな転換点である。</w:t>
      </w:r>
    </w:p>
    <w:p w14:paraId="47E61204" w14:textId="77777777" w:rsidR="00E73D68" w:rsidRPr="00E73D68" w:rsidRDefault="00E73D68" w:rsidP="00E73D68">
      <w:pPr>
        <w:ind w:firstLineChars="100" w:firstLine="210"/>
      </w:pPr>
      <w:r w:rsidRPr="00E73D68">
        <w:t>本法律は、単に廃棄物を「処理」するという従来の視点にとどまらず、製品の使用後においても、それを再び価値ある資源として位置づけ、「使える」形で社会に戻すことを目的としている。その際、廃掃法の枠を超えた「許可不要」の再資源化が可能となる制度設計は、リサイクル産業の新たな展開を大きく後押しするものであるといえよう。また、製造業、販売業、自治体、さらには市民に至るまで、多様な経済主体を巻き込んだ「高度な再資源化」の実現をめざすこの法制度の意義は、循環型社会の推進において極めて大きいものといえる。</w:t>
      </w:r>
    </w:p>
    <w:p w14:paraId="446F0A1D" w14:textId="20889858" w:rsidR="00422A93" w:rsidRPr="00E73D68" w:rsidRDefault="00E73D68">
      <w:pPr>
        <w:rPr>
          <w:rFonts w:hint="eastAsia"/>
        </w:rPr>
      </w:pPr>
      <w:r>
        <w:rPr>
          <w:rFonts w:hint="eastAsia"/>
        </w:rPr>
        <w:t xml:space="preserve"> </w:t>
      </w:r>
      <w:r w:rsidR="009D04DC">
        <w:rPr>
          <w:rFonts w:hint="eastAsia"/>
        </w:rPr>
        <w:t>以下</w:t>
      </w:r>
      <w:r>
        <w:rPr>
          <w:rFonts w:hint="eastAsia"/>
        </w:rPr>
        <w:t>、其の法律の特徴を整理し、そこから可能となる新たなビジネスモデル</w:t>
      </w:r>
      <w:r w:rsidR="009D04DC">
        <w:rPr>
          <w:rFonts w:hint="eastAsia"/>
        </w:rPr>
        <w:t>に思いを馳せ、再度、この法律の要点について述べていこう。</w:t>
      </w:r>
    </w:p>
    <w:p w14:paraId="285F6DE2" w14:textId="77777777" w:rsidR="00E73D68" w:rsidRPr="009D04DC" w:rsidRDefault="00E73D68"/>
    <w:p w14:paraId="628B2CCD" w14:textId="77777777" w:rsidR="00E73D68" w:rsidRDefault="00E73D68"/>
    <w:p w14:paraId="65E712E3" w14:textId="77777777" w:rsidR="00E73D68" w:rsidRDefault="00E73D68">
      <w:pPr>
        <w:rPr>
          <w:rFonts w:hint="eastAsia"/>
        </w:rPr>
      </w:pPr>
    </w:p>
    <w:p w14:paraId="72E3C95B" w14:textId="77777777" w:rsidR="007F6A5A" w:rsidRPr="00792025" w:rsidRDefault="007F6A5A" w:rsidP="008B5756">
      <w:pPr>
        <w:pStyle w:val="a9"/>
        <w:numPr>
          <w:ilvl w:val="0"/>
          <w:numId w:val="1"/>
        </w:numPr>
        <w:outlineLvl w:val="0"/>
        <w:rPr>
          <w:sz w:val="28"/>
          <w:szCs w:val="36"/>
        </w:rPr>
      </w:pPr>
      <w:bookmarkStart w:id="1" w:name="_Toc194050863"/>
      <w:r w:rsidRPr="00792025">
        <w:rPr>
          <w:rFonts w:hint="eastAsia"/>
          <w:sz w:val="28"/>
          <w:szCs w:val="36"/>
        </w:rPr>
        <w:t>再資源化高度化法の特徴</w:t>
      </w:r>
      <w:bookmarkEnd w:id="1"/>
    </w:p>
    <w:p w14:paraId="27B0AB8F" w14:textId="77777777" w:rsidR="007F6A5A" w:rsidRDefault="007F6A5A" w:rsidP="007F6A5A"/>
    <w:p w14:paraId="3FB25E66" w14:textId="77777777" w:rsidR="007F6A5A" w:rsidRPr="007F6A5A" w:rsidRDefault="007F6A5A" w:rsidP="007F6A5A">
      <w:pPr>
        <w:ind w:firstLineChars="100" w:firstLine="210"/>
      </w:pPr>
      <w:r>
        <w:rPr>
          <w:rFonts w:hint="eastAsia"/>
        </w:rPr>
        <w:t>まず</w:t>
      </w:r>
      <w:r w:rsidRPr="007F6A5A">
        <w:t>「再資源化高度化法（正式名称：資源循環の促進のための再資源化事業等の高度化に関する法律）」の特徴を</w:t>
      </w:r>
      <w:r>
        <w:rPr>
          <w:rFonts w:hint="eastAsia"/>
        </w:rPr>
        <w:t>列挙してみる。</w:t>
      </w:r>
    </w:p>
    <w:p w14:paraId="38DC338A" w14:textId="77777777" w:rsidR="007F6A5A" w:rsidRPr="007F6A5A" w:rsidRDefault="007F6A5A" w:rsidP="007F6A5A"/>
    <w:p w14:paraId="72B20FB8" w14:textId="77777777" w:rsidR="007F6A5A" w:rsidRPr="007F6A5A" w:rsidRDefault="007F6A5A" w:rsidP="007F6A5A">
      <w:pPr>
        <w:rPr>
          <w:b/>
          <w:bCs/>
        </w:rPr>
      </w:pPr>
      <w:r w:rsidRPr="007F6A5A">
        <w:rPr>
          <w:b/>
          <w:bCs/>
        </w:rPr>
        <w:t>再資源化高度化法の特徴</w:t>
      </w:r>
    </w:p>
    <w:p w14:paraId="3411F6D6" w14:textId="77777777" w:rsidR="007F6A5A" w:rsidRPr="007F6A5A" w:rsidRDefault="007F6A5A" w:rsidP="007F6A5A">
      <w:pPr>
        <w:numPr>
          <w:ilvl w:val="0"/>
          <w:numId w:val="2"/>
        </w:numPr>
      </w:pPr>
      <w:r w:rsidRPr="007F6A5A">
        <w:rPr>
          <w:b/>
          <w:bCs/>
        </w:rPr>
        <w:t>国の基本方針に基づく施策の総合的推進</w:t>
      </w:r>
      <w:r w:rsidRPr="007F6A5A">
        <w:br/>
        <w:t xml:space="preserve">　国が資源循環の促進に向けた施策を総合的・計画的に進める。</w:t>
      </w:r>
      <w:r w:rsidRPr="007F6A5A">
        <w:br/>
        <w:t xml:space="preserve">　- 該当条文：第4条</w:t>
      </w:r>
      <w:r w:rsidRPr="007F6A5A">
        <w:br/>
        <w:t xml:space="preserve">　- 文言：「国は、基本方針に基づき、資源循環の促進のための施策を総合的かつ計画的に講ずるものとする。」</w:t>
      </w:r>
    </w:p>
    <w:p w14:paraId="30374649" w14:textId="77777777" w:rsidR="007F6A5A" w:rsidRPr="007F6A5A" w:rsidRDefault="007F6A5A" w:rsidP="007F6A5A">
      <w:pPr>
        <w:numPr>
          <w:ilvl w:val="0"/>
          <w:numId w:val="2"/>
        </w:numPr>
      </w:pPr>
      <w:r w:rsidRPr="007F6A5A">
        <w:rPr>
          <w:b/>
          <w:bCs/>
        </w:rPr>
        <w:t>特定品目に対する高度再資源化事業計画の認定制度</w:t>
      </w:r>
      <w:r w:rsidRPr="007F6A5A">
        <w:br/>
        <w:t xml:space="preserve">　製造業者・販売業者・リサイクル事業者等が、高度な再資源化を行うための計画について、主務大臣の認定を受けられる制度を設けている。</w:t>
      </w:r>
      <w:r w:rsidRPr="007F6A5A">
        <w:br/>
        <w:t xml:space="preserve">　- 該当条文：第6条</w:t>
      </w:r>
      <w:r w:rsidRPr="007F6A5A">
        <w:br/>
        <w:t xml:space="preserve">　- 文言：「事業者は、高度再資源化事業計画を作成し、主務大臣の認定を受けることができる。」</w:t>
      </w:r>
    </w:p>
    <w:p w14:paraId="5390307D" w14:textId="77777777" w:rsidR="007F6A5A" w:rsidRPr="007F6A5A" w:rsidRDefault="007F6A5A" w:rsidP="007F6A5A">
      <w:pPr>
        <w:numPr>
          <w:ilvl w:val="0"/>
          <w:numId w:val="2"/>
        </w:numPr>
      </w:pPr>
      <w:r w:rsidRPr="007F6A5A">
        <w:rPr>
          <w:b/>
          <w:bCs/>
        </w:rPr>
        <w:t>認定計画に基づく廃棄物処理法の特例措置（許可不要）</w:t>
      </w:r>
      <w:r w:rsidRPr="007F6A5A">
        <w:br/>
        <w:t xml:space="preserve">　認定を受けた者は、廃棄物処理法に基づく許可を受けることなく、再資源化事業を行うことができる。</w:t>
      </w:r>
      <w:r w:rsidRPr="007F6A5A">
        <w:br/>
        <w:t xml:space="preserve">　- 該当条文：第13条</w:t>
      </w:r>
      <w:r w:rsidRPr="007F6A5A">
        <w:br/>
        <w:t xml:space="preserve">　- 文言：「廃棄物処理法第七条第一項若しくは第六項又は第十四条第一項若しくは第六項の規定にかかわらず…許可を受けないで、認定高度再資源化事業計画に従って…再資源化を業として実施することができる。」</w:t>
      </w:r>
    </w:p>
    <w:p w14:paraId="5DA120AC" w14:textId="77777777" w:rsidR="007F6A5A" w:rsidRPr="007F6A5A" w:rsidRDefault="007F6A5A" w:rsidP="007F6A5A">
      <w:pPr>
        <w:numPr>
          <w:ilvl w:val="0"/>
          <w:numId w:val="2"/>
        </w:numPr>
      </w:pPr>
      <w:r w:rsidRPr="007F6A5A">
        <w:rPr>
          <w:b/>
          <w:bCs/>
        </w:rPr>
        <w:t>高度化目標の設定と達成状況の報告義務</w:t>
      </w:r>
      <w:r w:rsidRPr="007F6A5A">
        <w:br/>
        <w:t xml:space="preserve">　認定事業者は、再資源化の高度化目標を設定し、その達成状況について定期的に報告する義務がある。</w:t>
      </w:r>
      <w:r w:rsidRPr="007F6A5A">
        <w:br/>
        <w:t xml:space="preserve">　- 該当条文：第9条</w:t>
      </w:r>
      <w:r w:rsidRPr="007F6A5A">
        <w:br/>
        <w:t xml:space="preserve">　- 文言：「認定事業者は、認定高度再資源化事業計画に掲げた高度化目標の達成状況について、毎事業年度終了後、主務大臣に報告しなければならない。」</w:t>
      </w:r>
    </w:p>
    <w:p w14:paraId="096F4A98" w14:textId="77777777" w:rsidR="007F6A5A" w:rsidRPr="007F6A5A" w:rsidRDefault="007F6A5A" w:rsidP="007F6A5A">
      <w:pPr>
        <w:numPr>
          <w:ilvl w:val="0"/>
          <w:numId w:val="2"/>
        </w:numPr>
      </w:pPr>
      <w:r w:rsidRPr="007F6A5A">
        <w:rPr>
          <w:b/>
          <w:bCs/>
        </w:rPr>
        <w:t>事業計画の変更・改善命令・認定取消の規定</w:t>
      </w:r>
      <w:r w:rsidRPr="007F6A5A">
        <w:br/>
        <w:t xml:space="preserve">　計画内容に重大な変更があった場合や、基準に適合しなくなった場合には、変更</w:t>
      </w:r>
      <w:r w:rsidRPr="007F6A5A">
        <w:lastRenderedPageBreak/>
        <w:t>届出、改善命令、認定の取消が可能である。</w:t>
      </w:r>
      <w:r w:rsidRPr="007F6A5A">
        <w:br/>
        <w:t xml:space="preserve">　- 該当条文：第10条・第11条</w:t>
      </w:r>
      <w:r w:rsidRPr="007F6A5A">
        <w:br/>
        <w:t xml:space="preserve">　- 文言：</w:t>
      </w:r>
      <w:r w:rsidRPr="007F6A5A">
        <w:br/>
        <w:t xml:space="preserve">　　- 第10条「認定事業者は、その計画を変更しようとするときは、主務大臣の認定を受けなければならない。」</w:t>
      </w:r>
      <w:r w:rsidRPr="007F6A5A">
        <w:br/>
        <w:t xml:space="preserve">　　- 第11条「主務大臣は、認定高度再資源化事業計画に適合しなくなったと認めるときは、その改善を命ずることができる。」</w:t>
      </w:r>
    </w:p>
    <w:p w14:paraId="0D8D501C" w14:textId="77777777" w:rsidR="007F6A5A" w:rsidRPr="007F6A5A" w:rsidRDefault="007F6A5A" w:rsidP="007F6A5A">
      <w:pPr>
        <w:numPr>
          <w:ilvl w:val="0"/>
          <w:numId w:val="2"/>
        </w:numPr>
      </w:pPr>
      <w:r w:rsidRPr="007F6A5A">
        <w:rPr>
          <w:b/>
          <w:bCs/>
        </w:rPr>
        <w:t>国による技術的・財政的支援の明記</w:t>
      </w:r>
      <w:r w:rsidRPr="007F6A5A">
        <w:br/>
        <w:t xml:space="preserve">　国は、認定事業者に対して技術的助言や情報提供等の支援を行うよう努める。</w:t>
      </w:r>
      <w:r w:rsidRPr="007F6A5A">
        <w:br/>
        <w:t xml:space="preserve">　- 該当条文：第16条</w:t>
      </w:r>
      <w:r w:rsidRPr="007F6A5A">
        <w:br/>
        <w:t xml:space="preserve">　- 文言：「国は、認定高度再資源化事業を円滑に実施するため、資金の供給、技術的助言、情報の提供その他の必要な支援を行うよう努めるものとする。」</w:t>
      </w:r>
    </w:p>
    <w:p w14:paraId="01470011" w14:textId="77777777" w:rsidR="007F6A5A" w:rsidRPr="007F6A5A" w:rsidRDefault="007F6A5A" w:rsidP="007F6A5A">
      <w:pPr>
        <w:numPr>
          <w:ilvl w:val="0"/>
          <w:numId w:val="2"/>
        </w:numPr>
      </w:pPr>
      <w:r w:rsidRPr="007F6A5A">
        <w:rPr>
          <w:b/>
          <w:bCs/>
        </w:rPr>
        <w:t>関係自治体・関係機関との連携の明記</w:t>
      </w:r>
      <w:r w:rsidRPr="007F6A5A">
        <w:br/>
        <w:t xml:space="preserve">　国だけでなく、地方公共団体や関係機関も再資源化高度化に資する取組を促進すべき責務を負う。</w:t>
      </w:r>
      <w:r w:rsidRPr="007F6A5A">
        <w:br/>
        <w:t xml:space="preserve">　- 該当条文：第5条</w:t>
      </w:r>
      <w:r w:rsidRPr="007F6A5A">
        <w:br/>
        <w:t xml:space="preserve">　- 文言：「地方公共団体は、…その区域の特性に応じて、資源循環の促進のための施策を講ずるよう努めるものとする。」</w:t>
      </w:r>
    </w:p>
    <w:p w14:paraId="1BDA4101" w14:textId="77777777" w:rsidR="007F6A5A" w:rsidRPr="007F6A5A" w:rsidRDefault="007F6A5A" w:rsidP="007F6A5A"/>
    <w:p w14:paraId="1EFC7904" w14:textId="77777777" w:rsidR="007F6A5A" w:rsidRPr="007F6A5A" w:rsidRDefault="007F6A5A" w:rsidP="007F6A5A">
      <w:r w:rsidRPr="007F6A5A">
        <w:t>このように、再資源化高度化法は、廃棄物処理法の枠組みの例外を認定制度によって明確に設け、制度的な柔軟性をもって高度な再資源化事業を推進しようとする点に特徴がある。また、資源循環政策における国の役割を強化し、再資源化の質と量の両面での底上げを図る制度として、近年の循環経済政策における中核的な法的位置づけを持つものである。</w:t>
      </w:r>
    </w:p>
    <w:p w14:paraId="56BB4F87" w14:textId="77777777" w:rsidR="007F6A5A" w:rsidRPr="007F6A5A" w:rsidRDefault="007F6A5A" w:rsidP="007F6A5A">
      <w:pPr>
        <w:rPr>
          <w:b/>
          <w:bCs/>
        </w:rPr>
      </w:pPr>
      <w:r>
        <w:rPr>
          <w:rFonts w:hint="eastAsia"/>
        </w:rPr>
        <w:t xml:space="preserve">　特に注目されるのが、3にあげた13条の廃棄物処理法の特例措置である。</w:t>
      </w:r>
      <w:r>
        <w:br/>
      </w:r>
      <w:r w:rsidRPr="007F6A5A">
        <w:rPr>
          <w:b/>
          <w:bCs/>
        </w:rPr>
        <w:t>第13条（廃棄物処理法の特例）</w:t>
      </w:r>
    </w:p>
    <w:p w14:paraId="6AE6D1A8" w14:textId="77777777" w:rsidR="007F6A5A" w:rsidRPr="007F6A5A" w:rsidRDefault="007F6A5A" w:rsidP="007F6A5A">
      <w:r w:rsidRPr="007F6A5A">
        <w:rPr>
          <w:b/>
          <w:bCs/>
        </w:rPr>
        <w:t>認定高度再資源化事業者は、廃棄物処理法第七条第一項若しくは第六項又は第十四条第一項若しくは第六項の規定にかかわらず、これらの規定による許可を受けないで、認定高度再資源化事業計画に従って行う再資源化に必要な行為（一般廃棄物又は産業廃棄物の収集若しくは運搬又は処分に該当するものに限る）を業として実施することができる。</w:t>
      </w:r>
    </w:p>
    <w:p w14:paraId="340619DC" w14:textId="77777777" w:rsidR="007F6A5A" w:rsidRPr="007F6A5A" w:rsidRDefault="007F6A5A" w:rsidP="007F6A5A"/>
    <w:p w14:paraId="691AE243" w14:textId="77777777" w:rsidR="007F6A5A" w:rsidRPr="007F6A5A" w:rsidRDefault="007F6A5A" w:rsidP="007F6A5A">
      <w:pPr>
        <w:ind w:firstLineChars="100" w:firstLine="210"/>
      </w:pPr>
      <w:r w:rsidRPr="007F6A5A">
        <w:t>この条文が意味するのは、事業者が国の認定を受けて「高度再資源化事業計画」に則って実施する限り、通常であれば必要となる廃棄物処理法上の許可（第7条＝収集・運搬業、第14条＝処分業）を取得せずに事業を行える、というもので</w:t>
      </w:r>
      <w:r>
        <w:rPr>
          <w:rFonts w:hint="eastAsia"/>
        </w:rPr>
        <w:t>ある</w:t>
      </w:r>
      <w:r w:rsidRPr="007F6A5A">
        <w:t>。これにより、「廃棄物か資源か」の曖昧な法的位置づけに悩まされていた現場に対して、明確な制度的例外措置が与えられ、法的リスクを回避しながら資源循環事業を行える道が開かれ</w:t>
      </w:r>
      <w:r>
        <w:rPr>
          <w:rFonts w:hint="eastAsia"/>
        </w:rPr>
        <w:t>る</w:t>
      </w:r>
      <w:r w:rsidRPr="007F6A5A">
        <w:t>。これが</w:t>
      </w:r>
      <w:r w:rsidRPr="007F6A5A">
        <w:lastRenderedPageBreak/>
        <w:t>再資源化高度化法における中核的な特徴の一つで</w:t>
      </w:r>
      <w:r>
        <w:rPr>
          <w:rFonts w:hint="eastAsia"/>
        </w:rPr>
        <w:t>ある</w:t>
      </w:r>
      <w:r w:rsidRPr="007F6A5A">
        <w:t>。</w:t>
      </w:r>
    </w:p>
    <w:p w14:paraId="47672045" w14:textId="77777777" w:rsidR="007F6A5A" w:rsidRDefault="007F6A5A" w:rsidP="007F6A5A"/>
    <w:p w14:paraId="5A4DE18A" w14:textId="77777777" w:rsidR="007F6A5A" w:rsidRPr="00792025" w:rsidRDefault="007F6A5A" w:rsidP="00BC2C6E">
      <w:pPr>
        <w:pStyle w:val="a9"/>
        <w:numPr>
          <w:ilvl w:val="0"/>
          <w:numId w:val="1"/>
        </w:numPr>
        <w:outlineLvl w:val="0"/>
        <w:rPr>
          <w:sz w:val="28"/>
          <w:szCs w:val="36"/>
        </w:rPr>
      </w:pPr>
      <w:bookmarkStart w:id="2" w:name="_Toc194050864"/>
      <w:r w:rsidRPr="00792025">
        <w:rPr>
          <w:rFonts w:hint="eastAsia"/>
          <w:sz w:val="28"/>
          <w:szCs w:val="36"/>
        </w:rPr>
        <w:t>廃棄物処理法との比較</w:t>
      </w:r>
      <w:bookmarkEnd w:id="2"/>
    </w:p>
    <w:p w14:paraId="78D2493D" w14:textId="77777777" w:rsidR="007F6A5A" w:rsidRDefault="007F6A5A" w:rsidP="007F6A5A"/>
    <w:p w14:paraId="3650AEC2" w14:textId="77777777" w:rsidR="008476AD" w:rsidRPr="008476AD" w:rsidRDefault="008476AD" w:rsidP="008476AD">
      <w:pPr>
        <w:ind w:firstLineChars="100" w:firstLine="210"/>
      </w:pPr>
      <w:r w:rsidRPr="008476AD">
        <w:t>再資源化高度化法における最大の特徴の一つは、</w:t>
      </w:r>
      <w:r w:rsidRPr="008476AD">
        <w:rPr>
          <w:b/>
          <w:bCs/>
        </w:rPr>
        <w:t>廃棄物処理法の一部規定（収集運搬・処分の許可要件）を適用除外とする特例措置</w:t>
      </w:r>
      <w:r w:rsidRPr="008476AD">
        <w:t>を認定事業者に対して設けている点である。</w:t>
      </w:r>
    </w:p>
    <w:p w14:paraId="504D1D38" w14:textId="77777777" w:rsidR="008476AD" w:rsidRPr="008476AD" w:rsidRDefault="008476AD" w:rsidP="008476AD">
      <w:pPr>
        <w:ind w:firstLineChars="100" w:firstLine="210"/>
      </w:pPr>
      <w:r w:rsidRPr="008476AD">
        <w:t>本来、廃棄物を収集・運搬・処理するには、廃棄物処理法第7条および第14条に基づく都道府県知事等の許可が必要であり、この許可要件は厳格に運用されてきた。これは不適正処理による環境・衛生リスクの回避を目的とした制度的防壁である。</w:t>
      </w:r>
    </w:p>
    <w:p w14:paraId="3966D7E4" w14:textId="77777777" w:rsidR="008476AD" w:rsidRPr="008476AD" w:rsidRDefault="008476AD" w:rsidP="008476AD">
      <w:pPr>
        <w:ind w:firstLineChars="100" w:firstLine="210"/>
      </w:pPr>
      <w:r w:rsidRPr="008476AD">
        <w:t>しかし、再資源化を高度に推進するという政策目的から、</w:t>
      </w:r>
      <w:r w:rsidRPr="008476AD">
        <w:rPr>
          <w:b/>
          <w:bCs/>
        </w:rPr>
        <w:t>一定の認定を受けた者については、当該許可を不要とする</w:t>
      </w:r>
      <w:r w:rsidRPr="008476AD">
        <w:t>特例を設けることで、資源循環型ビジネスの障壁を下げている。</w:t>
      </w:r>
    </w:p>
    <w:p w14:paraId="39752AE8" w14:textId="77777777" w:rsidR="008476AD" w:rsidRDefault="008476AD" w:rsidP="008476AD">
      <w:pPr>
        <w:ind w:firstLineChars="100" w:firstLine="210"/>
      </w:pPr>
      <w:r w:rsidRPr="008476AD">
        <w:t>この特例は再資源化高度化法第13条に明示されており、「認定高度再資源化事業者は、廃棄物処理法による許可を受けずに、認定計画に従って再資源化を行うことができる」とされている。</w:t>
      </w:r>
      <w:r>
        <w:rPr>
          <w:rFonts w:hint="eastAsia"/>
        </w:rPr>
        <w:t>これらを</w:t>
      </w:r>
      <w:r w:rsidRPr="008476AD">
        <w:t>比較表</w:t>
      </w:r>
      <w:r w:rsidRPr="008476AD">
        <w:rPr>
          <w:rFonts w:hint="eastAsia"/>
        </w:rPr>
        <w:t>でみてみよう。</w:t>
      </w:r>
    </w:p>
    <w:p w14:paraId="5EFBE164" w14:textId="77777777" w:rsidR="008476AD" w:rsidRPr="008476AD" w:rsidRDefault="008476AD" w:rsidP="008476AD">
      <w:pPr>
        <w:ind w:firstLineChars="100" w:firstLine="21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2040"/>
        <w:gridCol w:w="1405"/>
        <w:gridCol w:w="826"/>
        <w:gridCol w:w="3602"/>
      </w:tblGrid>
      <w:tr w:rsidR="008476AD" w:rsidRPr="008476AD" w14:paraId="73FB1846" w14:textId="77777777" w:rsidTr="008476AD">
        <w:trPr>
          <w:tblHeader/>
          <w:tblCellSpacing w:w="15" w:type="dxa"/>
        </w:trPr>
        <w:tc>
          <w:tcPr>
            <w:tcW w:w="0" w:type="auto"/>
            <w:vAlign w:val="center"/>
            <w:hideMark/>
          </w:tcPr>
          <w:p w14:paraId="0002B4BD" w14:textId="77777777" w:rsidR="008476AD" w:rsidRPr="008476AD" w:rsidRDefault="008476AD" w:rsidP="008476AD">
            <w:pPr>
              <w:rPr>
                <w:b/>
                <w:bCs/>
              </w:rPr>
            </w:pPr>
            <w:r w:rsidRPr="008476AD">
              <w:rPr>
                <w:b/>
                <w:bCs/>
              </w:rPr>
              <w:t>項目</w:t>
            </w:r>
          </w:p>
        </w:tc>
        <w:tc>
          <w:tcPr>
            <w:tcW w:w="0" w:type="auto"/>
            <w:vAlign w:val="center"/>
            <w:hideMark/>
          </w:tcPr>
          <w:p w14:paraId="02DC705C" w14:textId="77777777" w:rsidR="008476AD" w:rsidRPr="008476AD" w:rsidRDefault="008476AD" w:rsidP="008476AD">
            <w:pPr>
              <w:rPr>
                <w:b/>
                <w:bCs/>
              </w:rPr>
            </w:pPr>
            <w:r w:rsidRPr="008476AD">
              <w:rPr>
                <w:b/>
                <w:bCs/>
              </w:rPr>
              <w:t>廃棄物処理法（通常）</w:t>
            </w:r>
          </w:p>
        </w:tc>
        <w:tc>
          <w:tcPr>
            <w:tcW w:w="0" w:type="auto"/>
            <w:vAlign w:val="center"/>
            <w:hideMark/>
          </w:tcPr>
          <w:p w14:paraId="5DCF27A7" w14:textId="77777777" w:rsidR="008476AD" w:rsidRPr="008476AD" w:rsidRDefault="008476AD" w:rsidP="008476AD">
            <w:pPr>
              <w:rPr>
                <w:b/>
                <w:bCs/>
              </w:rPr>
            </w:pPr>
            <w:r w:rsidRPr="008476AD">
              <w:rPr>
                <w:b/>
                <w:bCs/>
              </w:rPr>
              <w:t>再資源化高度化法における特例</w:t>
            </w:r>
          </w:p>
        </w:tc>
        <w:tc>
          <w:tcPr>
            <w:tcW w:w="0" w:type="auto"/>
            <w:vAlign w:val="center"/>
            <w:hideMark/>
          </w:tcPr>
          <w:p w14:paraId="6F311C1D" w14:textId="77777777" w:rsidR="008476AD" w:rsidRPr="008476AD" w:rsidRDefault="008476AD" w:rsidP="008476AD">
            <w:pPr>
              <w:rPr>
                <w:b/>
                <w:bCs/>
              </w:rPr>
            </w:pPr>
            <w:r w:rsidRPr="008476AD">
              <w:rPr>
                <w:b/>
                <w:bCs/>
              </w:rPr>
              <w:t>該当条文（特例側）</w:t>
            </w:r>
          </w:p>
        </w:tc>
        <w:tc>
          <w:tcPr>
            <w:tcW w:w="0" w:type="auto"/>
            <w:vAlign w:val="center"/>
            <w:hideMark/>
          </w:tcPr>
          <w:p w14:paraId="4A10723B" w14:textId="77777777" w:rsidR="008476AD" w:rsidRPr="008476AD" w:rsidRDefault="008476AD" w:rsidP="008476AD">
            <w:pPr>
              <w:rPr>
                <w:b/>
                <w:bCs/>
              </w:rPr>
            </w:pPr>
            <w:r w:rsidRPr="008476AD">
              <w:rPr>
                <w:b/>
                <w:bCs/>
              </w:rPr>
              <w:t>文言（抜粋）</w:t>
            </w:r>
          </w:p>
        </w:tc>
      </w:tr>
      <w:tr w:rsidR="008476AD" w:rsidRPr="008476AD" w14:paraId="09543714" w14:textId="77777777" w:rsidTr="008476AD">
        <w:trPr>
          <w:tblCellSpacing w:w="15" w:type="dxa"/>
        </w:trPr>
        <w:tc>
          <w:tcPr>
            <w:tcW w:w="0" w:type="auto"/>
            <w:vAlign w:val="center"/>
            <w:hideMark/>
          </w:tcPr>
          <w:p w14:paraId="02DF2347" w14:textId="77777777" w:rsidR="008476AD" w:rsidRPr="008476AD" w:rsidRDefault="008476AD" w:rsidP="008476AD">
            <w:r w:rsidRPr="008476AD">
              <w:t>許可の必要性</w:t>
            </w:r>
          </w:p>
        </w:tc>
        <w:tc>
          <w:tcPr>
            <w:tcW w:w="0" w:type="auto"/>
            <w:vAlign w:val="center"/>
            <w:hideMark/>
          </w:tcPr>
          <w:p w14:paraId="4559195C" w14:textId="77777777" w:rsidR="008476AD" w:rsidRPr="008476AD" w:rsidRDefault="008476AD" w:rsidP="008476AD">
            <w:r w:rsidRPr="008476AD">
              <w:t>廃棄物の収集・運搬には第7条による許可、処分には第14条の許可が必要</w:t>
            </w:r>
          </w:p>
        </w:tc>
        <w:tc>
          <w:tcPr>
            <w:tcW w:w="0" w:type="auto"/>
            <w:vAlign w:val="center"/>
            <w:hideMark/>
          </w:tcPr>
          <w:p w14:paraId="062EAB9B" w14:textId="77777777" w:rsidR="008476AD" w:rsidRPr="008476AD" w:rsidRDefault="008476AD" w:rsidP="008476AD">
            <w:r w:rsidRPr="008476AD">
              <w:t>認定事業者は許可不要</w:t>
            </w:r>
          </w:p>
        </w:tc>
        <w:tc>
          <w:tcPr>
            <w:tcW w:w="0" w:type="auto"/>
            <w:vAlign w:val="center"/>
            <w:hideMark/>
          </w:tcPr>
          <w:p w14:paraId="477A00DF" w14:textId="77777777" w:rsidR="008476AD" w:rsidRPr="008476AD" w:rsidRDefault="008476AD" w:rsidP="008476AD">
            <w:r w:rsidRPr="008476AD">
              <w:t>第13条</w:t>
            </w:r>
          </w:p>
        </w:tc>
        <w:tc>
          <w:tcPr>
            <w:tcW w:w="0" w:type="auto"/>
            <w:vAlign w:val="center"/>
            <w:hideMark/>
          </w:tcPr>
          <w:p w14:paraId="2E804141" w14:textId="77777777" w:rsidR="008476AD" w:rsidRPr="008476AD" w:rsidRDefault="008476AD" w:rsidP="008476AD">
            <w:r w:rsidRPr="008476AD">
              <w:t>「…廃棄物処理法第七条第一項若しくは第六項又は第十四条第一項若しくは第六項の規定にかかわらず…許可を受けないで…再資源化…できる」</w:t>
            </w:r>
          </w:p>
        </w:tc>
      </w:tr>
      <w:tr w:rsidR="008476AD" w:rsidRPr="008476AD" w14:paraId="03CA6CBA" w14:textId="77777777" w:rsidTr="008476AD">
        <w:trPr>
          <w:tblCellSpacing w:w="15" w:type="dxa"/>
        </w:trPr>
        <w:tc>
          <w:tcPr>
            <w:tcW w:w="0" w:type="auto"/>
            <w:vAlign w:val="center"/>
            <w:hideMark/>
          </w:tcPr>
          <w:p w14:paraId="7ED1B348" w14:textId="77777777" w:rsidR="008476AD" w:rsidRPr="008476AD" w:rsidRDefault="008476AD" w:rsidP="008476AD">
            <w:r w:rsidRPr="008476AD">
              <w:t>対象となる者</w:t>
            </w:r>
          </w:p>
        </w:tc>
        <w:tc>
          <w:tcPr>
            <w:tcW w:w="0" w:type="auto"/>
            <w:vAlign w:val="center"/>
            <w:hideMark/>
          </w:tcPr>
          <w:p w14:paraId="4DD7DA20" w14:textId="77777777" w:rsidR="008476AD" w:rsidRPr="008476AD" w:rsidRDefault="008476AD" w:rsidP="008476AD">
            <w:r w:rsidRPr="008476AD">
              <w:t>すべての廃棄物処理業者</w:t>
            </w:r>
          </w:p>
        </w:tc>
        <w:tc>
          <w:tcPr>
            <w:tcW w:w="0" w:type="auto"/>
            <w:vAlign w:val="center"/>
            <w:hideMark/>
          </w:tcPr>
          <w:p w14:paraId="6CD7D8F6" w14:textId="77777777" w:rsidR="008476AD" w:rsidRPr="008476AD" w:rsidRDefault="008476AD" w:rsidP="008476AD">
            <w:r w:rsidRPr="008476AD">
              <w:t>認定高度再資源化事業者に限る</w:t>
            </w:r>
          </w:p>
        </w:tc>
        <w:tc>
          <w:tcPr>
            <w:tcW w:w="0" w:type="auto"/>
            <w:vAlign w:val="center"/>
            <w:hideMark/>
          </w:tcPr>
          <w:p w14:paraId="2FAB3F51" w14:textId="77777777" w:rsidR="008476AD" w:rsidRPr="008476AD" w:rsidRDefault="008476AD" w:rsidP="008476AD">
            <w:r w:rsidRPr="008476AD">
              <w:t>第6条・第13条</w:t>
            </w:r>
          </w:p>
        </w:tc>
        <w:tc>
          <w:tcPr>
            <w:tcW w:w="0" w:type="auto"/>
            <w:vAlign w:val="center"/>
            <w:hideMark/>
          </w:tcPr>
          <w:p w14:paraId="57A8DA45" w14:textId="77777777" w:rsidR="008476AD" w:rsidRPr="008476AD" w:rsidRDefault="008476AD" w:rsidP="008476AD">
            <w:r w:rsidRPr="008476AD">
              <w:t>「主務大臣の認定を受けた…」「認定高度再資源化事業計画に従って…」</w:t>
            </w:r>
          </w:p>
        </w:tc>
      </w:tr>
      <w:tr w:rsidR="008476AD" w:rsidRPr="008476AD" w14:paraId="275FEF07" w14:textId="77777777" w:rsidTr="008476AD">
        <w:trPr>
          <w:tblCellSpacing w:w="15" w:type="dxa"/>
        </w:trPr>
        <w:tc>
          <w:tcPr>
            <w:tcW w:w="0" w:type="auto"/>
            <w:vAlign w:val="center"/>
            <w:hideMark/>
          </w:tcPr>
          <w:p w14:paraId="07B9BF04" w14:textId="77777777" w:rsidR="008476AD" w:rsidRPr="008476AD" w:rsidRDefault="008476AD" w:rsidP="008476AD">
            <w:r w:rsidRPr="008476AD">
              <w:t>再資源化の自由度</w:t>
            </w:r>
          </w:p>
        </w:tc>
        <w:tc>
          <w:tcPr>
            <w:tcW w:w="0" w:type="auto"/>
            <w:vAlign w:val="center"/>
            <w:hideMark/>
          </w:tcPr>
          <w:p w14:paraId="7BE1ACB4" w14:textId="77777777" w:rsidR="008476AD" w:rsidRPr="008476AD" w:rsidRDefault="008476AD" w:rsidP="008476AD">
            <w:r w:rsidRPr="008476AD">
              <w:t>原則として廃棄物の処理に限定される</w:t>
            </w:r>
          </w:p>
        </w:tc>
        <w:tc>
          <w:tcPr>
            <w:tcW w:w="0" w:type="auto"/>
            <w:vAlign w:val="center"/>
            <w:hideMark/>
          </w:tcPr>
          <w:p w14:paraId="1BAB74B2" w14:textId="77777777" w:rsidR="008476AD" w:rsidRPr="008476AD" w:rsidRDefault="008476AD" w:rsidP="008476AD">
            <w:r w:rsidRPr="008476AD">
              <w:t>使用済製品の高度再資源化を自らの設備等で実施可能</w:t>
            </w:r>
          </w:p>
        </w:tc>
        <w:tc>
          <w:tcPr>
            <w:tcW w:w="0" w:type="auto"/>
            <w:vAlign w:val="center"/>
            <w:hideMark/>
          </w:tcPr>
          <w:p w14:paraId="1BA89B85" w14:textId="77777777" w:rsidR="008476AD" w:rsidRPr="008476AD" w:rsidRDefault="008476AD" w:rsidP="008476AD">
            <w:r w:rsidRPr="008476AD">
              <w:t>第13条</w:t>
            </w:r>
          </w:p>
        </w:tc>
        <w:tc>
          <w:tcPr>
            <w:tcW w:w="0" w:type="auto"/>
            <w:vAlign w:val="center"/>
            <w:hideMark/>
          </w:tcPr>
          <w:p w14:paraId="2E630267" w14:textId="77777777" w:rsidR="008476AD" w:rsidRPr="008476AD" w:rsidRDefault="008476AD" w:rsidP="008476AD">
            <w:r w:rsidRPr="008476AD">
              <w:t>「…再資源化を業として実施することができる」</w:t>
            </w:r>
          </w:p>
        </w:tc>
      </w:tr>
      <w:tr w:rsidR="008476AD" w:rsidRPr="008476AD" w14:paraId="00404FFE" w14:textId="77777777" w:rsidTr="008476AD">
        <w:trPr>
          <w:tblCellSpacing w:w="15" w:type="dxa"/>
        </w:trPr>
        <w:tc>
          <w:tcPr>
            <w:tcW w:w="0" w:type="auto"/>
            <w:vAlign w:val="center"/>
            <w:hideMark/>
          </w:tcPr>
          <w:p w14:paraId="2661AF91" w14:textId="77777777" w:rsidR="008476AD" w:rsidRPr="008476AD" w:rsidRDefault="008476AD" w:rsidP="008476AD">
            <w:r w:rsidRPr="008476AD">
              <w:t>根拠法</w:t>
            </w:r>
          </w:p>
        </w:tc>
        <w:tc>
          <w:tcPr>
            <w:tcW w:w="0" w:type="auto"/>
            <w:vAlign w:val="center"/>
            <w:hideMark/>
          </w:tcPr>
          <w:p w14:paraId="0C992738" w14:textId="77777777" w:rsidR="008476AD" w:rsidRPr="008476AD" w:rsidRDefault="008476AD" w:rsidP="008476AD">
            <w:r w:rsidRPr="008476AD">
              <w:t>廃棄物の適正処理を目的とする</w:t>
            </w:r>
          </w:p>
        </w:tc>
        <w:tc>
          <w:tcPr>
            <w:tcW w:w="0" w:type="auto"/>
            <w:vAlign w:val="center"/>
            <w:hideMark/>
          </w:tcPr>
          <w:p w14:paraId="6A824524" w14:textId="77777777" w:rsidR="008476AD" w:rsidRPr="008476AD" w:rsidRDefault="008476AD" w:rsidP="008476AD">
            <w:r w:rsidRPr="008476AD">
              <w:t>資源循環の高度化を目的とする</w:t>
            </w:r>
          </w:p>
        </w:tc>
        <w:tc>
          <w:tcPr>
            <w:tcW w:w="0" w:type="auto"/>
            <w:vAlign w:val="center"/>
            <w:hideMark/>
          </w:tcPr>
          <w:p w14:paraId="22A35FF4" w14:textId="77777777" w:rsidR="008476AD" w:rsidRPr="008476AD" w:rsidRDefault="008476AD" w:rsidP="008476AD">
            <w:r w:rsidRPr="008476AD">
              <w:t>全体構造</w:t>
            </w:r>
          </w:p>
        </w:tc>
        <w:tc>
          <w:tcPr>
            <w:tcW w:w="0" w:type="auto"/>
            <w:vAlign w:val="center"/>
            <w:hideMark/>
          </w:tcPr>
          <w:p w14:paraId="70A4E05D" w14:textId="77777777" w:rsidR="008476AD" w:rsidRPr="008476AD" w:rsidRDefault="008476AD" w:rsidP="008476AD">
            <w:r w:rsidRPr="008476AD">
              <w:t>―</w:t>
            </w:r>
          </w:p>
        </w:tc>
      </w:tr>
    </w:tbl>
    <w:p w14:paraId="3E496EA8" w14:textId="77777777" w:rsidR="008476AD" w:rsidRPr="008476AD" w:rsidRDefault="00DF1BE3" w:rsidP="008476AD">
      <w:r>
        <w:pict w14:anchorId="36589D38">
          <v:rect id="_x0000_i1025" style="width:0;height:1.5pt" o:hralign="center" o:hrstd="t" o:hr="t" fillcolor="#a0a0a0" stroked="f">
            <v:textbox inset="5.85pt,.7pt,5.85pt,.7pt"/>
          </v:rect>
        </w:pict>
      </w:r>
    </w:p>
    <w:p w14:paraId="22270365" w14:textId="77777777" w:rsidR="008476AD" w:rsidRPr="008476AD" w:rsidRDefault="008476AD" w:rsidP="008476AD">
      <w:pPr>
        <w:ind w:firstLineChars="100" w:firstLine="210"/>
      </w:pPr>
      <w:r w:rsidRPr="008476AD">
        <w:t>このように、再資源化高度化法による廃掃法の特例は、廃棄物処理の許可制度を一部解除することで、適切な管理の下で高度な再資源化の事業化を可能にする制度である。従来の廃棄物処理制度と循環経済政策の間に存在した制度的ギャップを埋める試みと位置付けることができる。</w:t>
      </w:r>
    </w:p>
    <w:p w14:paraId="4DB9EBD1" w14:textId="77777777" w:rsidR="007F6A5A" w:rsidRPr="00792025" w:rsidRDefault="007F6A5A" w:rsidP="007F6A5A">
      <w:pPr>
        <w:rPr>
          <w:sz w:val="28"/>
          <w:szCs w:val="36"/>
        </w:rPr>
      </w:pPr>
    </w:p>
    <w:p w14:paraId="70989E9E" w14:textId="77777777" w:rsidR="007F6A5A" w:rsidRPr="00792025" w:rsidRDefault="008476AD" w:rsidP="00792025">
      <w:pPr>
        <w:pStyle w:val="a9"/>
        <w:numPr>
          <w:ilvl w:val="0"/>
          <w:numId w:val="1"/>
        </w:numPr>
        <w:outlineLvl w:val="0"/>
        <w:rPr>
          <w:sz w:val="28"/>
          <w:szCs w:val="36"/>
        </w:rPr>
      </w:pPr>
      <w:bookmarkStart w:id="3" w:name="_Toc194050865"/>
      <w:r w:rsidRPr="00792025">
        <w:rPr>
          <w:rFonts w:hint="eastAsia"/>
          <w:sz w:val="28"/>
          <w:szCs w:val="36"/>
        </w:rPr>
        <w:t>廃掃法とは何だったか</w:t>
      </w:r>
      <w:bookmarkEnd w:id="3"/>
    </w:p>
    <w:p w14:paraId="2A0A109B" w14:textId="77777777" w:rsidR="008476AD" w:rsidRPr="007F6A5A" w:rsidRDefault="008476AD" w:rsidP="008476AD">
      <w:pPr>
        <w:pStyle w:val="a9"/>
        <w:ind w:left="360"/>
      </w:pPr>
    </w:p>
    <w:p w14:paraId="5F2BD1DD" w14:textId="77777777" w:rsidR="008476AD" w:rsidRDefault="008476AD" w:rsidP="008476AD">
      <w:pPr>
        <w:ind w:firstLineChars="100" w:firstLine="210"/>
      </w:pPr>
      <w:r>
        <w:rPr>
          <w:rFonts w:hint="eastAsia"/>
        </w:rPr>
        <w:t>廃掃法「</w:t>
      </w:r>
      <w:r w:rsidRPr="008476AD">
        <w:t>廃棄物の処理及び清掃に関する法律（廃掃法）」</w:t>
      </w:r>
      <w:r>
        <w:rPr>
          <w:rFonts w:hint="eastAsia"/>
        </w:rPr>
        <w:t>の歴史的意義は、以下のように整理できる。</w:t>
      </w:r>
    </w:p>
    <w:p w14:paraId="2F1EF709" w14:textId="77777777" w:rsidR="008476AD" w:rsidRPr="008476AD" w:rsidRDefault="008476AD" w:rsidP="008476AD">
      <w:pPr>
        <w:numPr>
          <w:ilvl w:val="0"/>
          <w:numId w:val="3"/>
        </w:numPr>
      </w:pPr>
      <w:r w:rsidRPr="008476AD">
        <w:rPr>
          <w:b/>
          <w:bCs/>
        </w:rPr>
        <w:t>高度経済成長に伴うごみ問題への制度的対応（1970年制定）</w:t>
      </w:r>
    </w:p>
    <w:p w14:paraId="51F7CF63" w14:textId="77777777" w:rsidR="008476AD" w:rsidRPr="008476AD" w:rsidRDefault="008476AD" w:rsidP="008476AD">
      <w:pPr>
        <w:numPr>
          <w:ilvl w:val="1"/>
          <w:numId w:val="3"/>
        </w:numPr>
      </w:pPr>
      <w:r w:rsidRPr="008476AD">
        <w:t>急増した都市ごみや産業廃棄物への対応として、清掃法と産業廃棄物関係法令を統合・強化。</w:t>
      </w:r>
    </w:p>
    <w:p w14:paraId="2ADBEEDE" w14:textId="77777777" w:rsidR="008476AD" w:rsidRPr="008476AD" w:rsidRDefault="008476AD" w:rsidP="008476AD">
      <w:pPr>
        <w:numPr>
          <w:ilvl w:val="0"/>
          <w:numId w:val="3"/>
        </w:numPr>
      </w:pPr>
      <w:r w:rsidRPr="008476AD">
        <w:rPr>
          <w:b/>
          <w:bCs/>
        </w:rPr>
        <w:t>不法投棄・公害問題への対応</w:t>
      </w:r>
    </w:p>
    <w:p w14:paraId="526795AF" w14:textId="77777777" w:rsidR="008476AD" w:rsidRPr="008476AD" w:rsidRDefault="008476AD" w:rsidP="008476AD">
      <w:pPr>
        <w:numPr>
          <w:ilvl w:val="1"/>
          <w:numId w:val="3"/>
        </w:numPr>
      </w:pPr>
      <w:r w:rsidRPr="008476AD">
        <w:t>1970年代の公害・環境問題の深刻化により、法制化を通じて企業活動への規制を強化。</w:t>
      </w:r>
    </w:p>
    <w:p w14:paraId="6AE64F03" w14:textId="77777777" w:rsidR="008476AD" w:rsidRPr="008476AD" w:rsidRDefault="008476AD" w:rsidP="008476AD">
      <w:pPr>
        <w:numPr>
          <w:ilvl w:val="0"/>
          <w:numId w:val="3"/>
        </w:numPr>
      </w:pPr>
      <w:r w:rsidRPr="008476AD">
        <w:rPr>
          <w:b/>
          <w:bCs/>
        </w:rPr>
        <w:t>廃棄物から資源への転換の土台形成</w:t>
      </w:r>
    </w:p>
    <w:p w14:paraId="20720A45" w14:textId="77777777" w:rsidR="008476AD" w:rsidRPr="008476AD" w:rsidRDefault="008476AD" w:rsidP="008476AD">
      <w:pPr>
        <w:numPr>
          <w:ilvl w:val="1"/>
          <w:numId w:val="3"/>
        </w:numPr>
      </w:pPr>
      <w:r w:rsidRPr="008476AD">
        <w:t>1990年代以降、循環型社会形成基本法などと連携し、リサイクルや再資源化推進の基盤に。</w:t>
      </w:r>
    </w:p>
    <w:p w14:paraId="5200CD5C" w14:textId="77777777" w:rsidR="008476AD" w:rsidRPr="008476AD" w:rsidRDefault="008476AD" w:rsidP="008476AD">
      <w:pPr>
        <w:numPr>
          <w:ilvl w:val="0"/>
          <w:numId w:val="3"/>
        </w:numPr>
      </w:pPr>
      <w:r w:rsidRPr="008476AD">
        <w:rPr>
          <w:b/>
          <w:bCs/>
        </w:rPr>
        <w:t>国・地方自治体・企業・国民の責務の明文化</w:t>
      </w:r>
    </w:p>
    <w:p w14:paraId="03D32987" w14:textId="77777777" w:rsidR="008476AD" w:rsidRPr="008476AD" w:rsidRDefault="008476AD" w:rsidP="008476AD">
      <w:pPr>
        <w:numPr>
          <w:ilvl w:val="1"/>
          <w:numId w:val="3"/>
        </w:numPr>
      </w:pPr>
      <w:r w:rsidRPr="008476AD">
        <w:t>従来の行政依存型から、社会全体で廃棄物処理に取り組むという意識の転換を促した。</w:t>
      </w:r>
    </w:p>
    <w:p w14:paraId="56ECD11F" w14:textId="77777777" w:rsidR="008476AD" w:rsidRPr="008476AD" w:rsidRDefault="008476AD" w:rsidP="008476AD">
      <w:pPr>
        <w:numPr>
          <w:ilvl w:val="0"/>
          <w:numId w:val="3"/>
        </w:numPr>
      </w:pPr>
      <w:r w:rsidRPr="008476AD">
        <w:rPr>
          <w:b/>
          <w:bCs/>
        </w:rPr>
        <w:t>環境基本法（1993）との連携</w:t>
      </w:r>
    </w:p>
    <w:p w14:paraId="561F6B20" w14:textId="77777777" w:rsidR="008476AD" w:rsidRPr="008476AD" w:rsidRDefault="008476AD" w:rsidP="008476AD">
      <w:pPr>
        <w:numPr>
          <w:ilvl w:val="1"/>
          <w:numId w:val="3"/>
        </w:numPr>
      </w:pPr>
      <w:r w:rsidRPr="008476AD">
        <w:t>環境保全全体の法律体系の中で、廃棄物分野の基本法的位置付けを担う。</w:t>
      </w:r>
    </w:p>
    <w:p w14:paraId="0E5D94CD" w14:textId="77777777" w:rsidR="008476AD" w:rsidRDefault="008476AD" w:rsidP="008476AD">
      <w:r>
        <w:br/>
      </w:r>
      <w:r>
        <w:rPr>
          <w:rFonts w:hint="eastAsia"/>
        </w:rPr>
        <w:t>また、具体的に果たしてきた役割は大きく、それを整理すると以下のように言える。</w:t>
      </w:r>
    </w:p>
    <w:p w14:paraId="37223EB6" w14:textId="77777777" w:rsidR="008476AD" w:rsidRPr="008476AD" w:rsidRDefault="008476AD" w:rsidP="008476AD">
      <w:pPr>
        <w:numPr>
          <w:ilvl w:val="0"/>
          <w:numId w:val="4"/>
        </w:numPr>
      </w:pPr>
      <w:r w:rsidRPr="008476AD">
        <w:rPr>
          <w:b/>
          <w:bCs/>
        </w:rPr>
        <w:t>廃棄物の適正処理の義務化</w:t>
      </w:r>
    </w:p>
    <w:p w14:paraId="37CC9579" w14:textId="77777777" w:rsidR="008476AD" w:rsidRPr="008476AD" w:rsidRDefault="008476AD" w:rsidP="008476AD">
      <w:pPr>
        <w:numPr>
          <w:ilvl w:val="1"/>
          <w:numId w:val="4"/>
        </w:numPr>
      </w:pPr>
      <w:r w:rsidRPr="008476AD">
        <w:t>不法投棄や環境汚染を防ぐため、排出者・処理業者に対して廃棄物処理の適正な実施を義務づけ。</w:t>
      </w:r>
    </w:p>
    <w:p w14:paraId="3E8F1621" w14:textId="77777777" w:rsidR="008476AD" w:rsidRPr="008476AD" w:rsidRDefault="008476AD" w:rsidP="008476AD">
      <w:pPr>
        <w:numPr>
          <w:ilvl w:val="0"/>
          <w:numId w:val="4"/>
        </w:numPr>
      </w:pPr>
      <w:r w:rsidRPr="008476AD">
        <w:rPr>
          <w:b/>
          <w:bCs/>
        </w:rPr>
        <w:t>一般廃棄物と産業廃棄物の明確な区分</w:t>
      </w:r>
    </w:p>
    <w:p w14:paraId="1250BB4B" w14:textId="77777777" w:rsidR="008476AD" w:rsidRPr="008476AD" w:rsidRDefault="008476AD" w:rsidP="008476AD">
      <w:pPr>
        <w:numPr>
          <w:ilvl w:val="1"/>
          <w:numId w:val="4"/>
        </w:numPr>
      </w:pPr>
      <w:r w:rsidRPr="008476AD">
        <w:t>処理責任の所在を明確にし、行政と事業者の役割分担を明らかに。</w:t>
      </w:r>
    </w:p>
    <w:p w14:paraId="3E2DF4C7" w14:textId="77777777" w:rsidR="008476AD" w:rsidRPr="008476AD" w:rsidRDefault="008476AD" w:rsidP="008476AD">
      <w:pPr>
        <w:numPr>
          <w:ilvl w:val="0"/>
          <w:numId w:val="4"/>
        </w:numPr>
      </w:pPr>
      <w:r w:rsidRPr="008476AD">
        <w:rPr>
          <w:b/>
          <w:bCs/>
        </w:rPr>
        <w:t>公衆衛生の確保</w:t>
      </w:r>
    </w:p>
    <w:p w14:paraId="0414498B" w14:textId="77777777" w:rsidR="008476AD" w:rsidRPr="008476AD" w:rsidRDefault="008476AD" w:rsidP="008476AD">
      <w:pPr>
        <w:numPr>
          <w:ilvl w:val="1"/>
          <w:numId w:val="4"/>
        </w:numPr>
      </w:pPr>
      <w:r w:rsidRPr="008476AD">
        <w:t>ごみの不衛生な放置や野焼きによる健康被害を防ぎ、清潔な生活環境を保持。</w:t>
      </w:r>
    </w:p>
    <w:p w14:paraId="19560568" w14:textId="77777777" w:rsidR="008476AD" w:rsidRPr="008476AD" w:rsidRDefault="008476AD" w:rsidP="008476AD">
      <w:pPr>
        <w:numPr>
          <w:ilvl w:val="0"/>
          <w:numId w:val="4"/>
        </w:numPr>
      </w:pPr>
      <w:r w:rsidRPr="008476AD">
        <w:rPr>
          <w:b/>
          <w:bCs/>
        </w:rPr>
        <w:t>廃棄物処理業の許認可制度の導入</w:t>
      </w:r>
    </w:p>
    <w:p w14:paraId="141A2B32" w14:textId="77777777" w:rsidR="008476AD" w:rsidRPr="008476AD" w:rsidRDefault="008476AD" w:rsidP="008476AD">
      <w:pPr>
        <w:numPr>
          <w:ilvl w:val="1"/>
          <w:numId w:val="4"/>
        </w:numPr>
      </w:pPr>
      <w:r w:rsidRPr="008476AD">
        <w:t>処理業者に許可制を導入し、質の高い業者による適正処理を確保。</w:t>
      </w:r>
    </w:p>
    <w:p w14:paraId="4AF7CA6C" w14:textId="77777777" w:rsidR="008476AD" w:rsidRPr="008476AD" w:rsidRDefault="008476AD" w:rsidP="008476AD">
      <w:pPr>
        <w:numPr>
          <w:ilvl w:val="0"/>
          <w:numId w:val="4"/>
        </w:numPr>
      </w:pPr>
      <w:r w:rsidRPr="008476AD">
        <w:rPr>
          <w:b/>
          <w:bCs/>
        </w:rPr>
        <w:t>収集・運搬・保管・処分の工程ごとの規制</w:t>
      </w:r>
    </w:p>
    <w:p w14:paraId="1F1D5FFD" w14:textId="77777777" w:rsidR="008476AD" w:rsidRPr="008476AD" w:rsidRDefault="008476AD" w:rsidP="008476AD">
      <w:pPr>
        <w:numPr>
          <w:ilvl w:val="1"/>
          <w:numId w:val="4"/>
        </w:numPr>
      </w:pPr>
      <w:r w:rsidRPr="008476AD">
        <w:t>各段階での適正な管理を求めることで、処理プロセス全体の信頼性を高めた。</w:t>
      </w:r>
    </w:p>
    <w:p w14:paraId="44F81CB7" w14:textId="77777777" w:rsidR="00C527C8" w:rsidRPr="00C527C8" w:rsidRDefault="008476AD" w:rsidP="00C527C8">
      <w:r>
        <w:rPr>
          <w:rFonts w:hint="eastAsia"/>
        </w:rPr>
        <w:t>特に、</w:t>
      </w:r>
      <w:r w:rsidR="00C527C8" w:rsidRPr="00C527C8">
        <w:t>以下のリサイクル関連法は、いずれも廃掃法の枠組み（廃棄物の定義、処理責任、許可制度、トレーサビリティ等）を応用・発展させて成立した：</w:t>
      </w:r>
    </w:p>
    <w:p w14:paraId="7D726DF8" w14:textId="77777777" w:rsidR="00C527C8" w:rsidRPr="00C527C8" w:rsidRDefault="00C527C8" w:rsidP="00C527C8">
      <w:pPr>
        <w:numPr>
          <w:ilvl w:val="0"/>
          <w:numId w:val="5"/>
        </w:numPr>
      </w:pPr>
      <w:r w:rsidRPr="00C527C8">
        <w:rPr>
          <w:b/>
          <w:bCs/>
        </w:rPr>
        <w:t>容器包装リサイクル法（1995年）</w:t>
      </w:r>
    </w:p>
    <w:p w14:paraId="29F1CCF7" w14:textId="77777777" w:rsidR="00C527C8" w:rsidRPr="00C527C8" w:rsidRDefault="00C527C8" w:rsidP="00C527C8">
      <w:pPr>
        <w:numPr>
          <w:ilvl w:val="0"/>
          <w:numId w:val="5"/>
        </w:numPr>
      </w:pPr>
      <w:r w:rsidRPr="00C527C8">
        <w:rPr>
          <w:b/>
          <w:bCs/>
        </w:rPr>
        <w:t>家電リサイクル法（2001年）</w:t>
      </w:r>
    </w:p>
    <w:p w14:paraId="3C50DB99" w14:textId="77777777" w:rsidR="00C527C8" w:rsidRPr="00C527C8" w:rsidRDefault="00C527C8" w:rsidP="00C527C8">
      <w:pPr>
        <w:numPr>
          <w:ilvl w:val="0"/>
          <w:numId w:val="5"/>
        </w:numPr>
      </w:pPr>
      <w:r w:rsidRPr="00C527C8">
        <w:rPr>
          <w:b/>
          <w:bCs/>
        </w:rPr>
        <w:t>建設資材リサイクル法（2000年）</w:t>
      </w:r>
    </w:p>
    <w:p w14:paraId="05055B72" w14:textId="77777777" w:rsidR="00C527C8" w:rsidRPr="00C527C8" w:rsidRDefault="00C527C8" w:rsidP="00C527C8">
      <w:pPr>
        <w:numPr>
          <w:ilvl w:val="0"/>
          <w:numId w:val="5"/>
        </w:numPr>
      </w:pPr>
      <w:r w:rsidRPr="00C527C8">
        <w:rPr>
          <w:b/>
          <w:bCs/>
        </w:rPr>
        <w:t>食品リサイクル法（2000年）</w:t>
      </w:r>
    </w:p>
    <w:p w14:paraId="3991D63E" w14:textId="77777777" w:rsidR="00C527C8" w:rsidRPr="00C527C8" w:rsidRDefault="00C527C8" w:rsidP="00C527C8">
      <w:pPr>
        <w:numPr>
          <w:ilvl w:val="0"/>
          <w:numId w:val="5"/>
        </w:numPr>
      </w:pPr>
      <w:r w:rsidRPr="00C527C8">
        <w:rPr>
          <w:b/>
          <w:bCs/>
        </w:rPr>
        <w:t>自動車リサイクル法（2002年）</w:t>
      </w:r>
    </w:p>
    <w:p w14:paraId="2AD4DA59" w14:textId="77777777" w:rsidR="00C527C8" w:rsidRPr="00C527C8" w:rsidRDefault="00C527C8" w:rsidP="00C527C8">
      <w:pPr>
        <w:numPr>
          <w:ilvl w:val="0"/>
          <w:numId w:val="5"/>
        </w:numPr>
      </w:pPr>
      <w:r w:rsidRPr="00C527C8">
        <w:rPr>
          <w:b/>
          <w:bCs/>
        </w:rPr>
        <w:t>小型家電リサイクル法（2013年）</w:t>
      </w:r>
    </w:p>
    <w:p w14:paraId="42C9494C" w14:textId="77777777" w:rsidR="00C527C8" w:rsidRPr="00C527C8" w:rsidRDefault="00C527C8" w:rsidP="00C527C8">
      <w:pPr>
        <w:numPr>
          <w:ilvl w:val="0"/>
          <w:numId w:val="5"/>
        </w:numPr>
      </w:pPr>
      <w:r w:rsidRPr="00C527C8">
        <w:rPr>
          <w:b/>
          <w:bCs/>
        </w:rPr>
        <w:t>使用済製品等の再資源化促進に関する法律（2022年）</w:t>
      </w:r>
    </w:p>
    <w:p w14:paraId="3F0DAE98" w14:textId="77777777" w:rsidR="00C527C8" w:rsidRPr="00C527C8" w:rsidRDefault="00C527C8" w:rsidP="00C527C8">
      <w:pPr>
        <w:numPr>
          <w:ilvl w:val="0"/>
          <w:numId w:val="5"/>
        </w:numPr>
      </w:pPr>
      <w:r w:rsidRPr="00C527C8">
        <w:rPr>
          <w:b/>
          <w:bCs/>
        </w:rPr>
        <w:t>資源循環促進法（2022年）</w:t>
      </w:r>
    </w:p>
    <w:p w14:paraId="0AEFC9B9" w14:textId="77777777" w:rsidR="00C527C8" w:rsidRPr="00C527C8" w:rsidRDefault="00C527C8" w:rsidP="00C527C8">
      <w:r w:rsidRPr="00C527C8">
        <w:t>これらの法律は、廃掃法の概念を拡張し、廃棄物を「資源」と捉え直す視点を導入したものであり、廃掃法の枠組みをベースにして製品別・業種別に再資源化を義務づけて</w:t>
      </w:r>
      <w:r>
        <w:rPr>
          <w:rFonts w:hint="eastAsia"/>
        </w:rPr>
        <w:t>たものである</w:t>
      </w:r>
      <w:r w:rsidRPr="00C527C8">
        <w:t>。</w:t>
      </w:r>
    </w:p>
    <w:p w14:paraId="2C1A8325" w14:textId="77777777" w:rsidR="007F6A5A" w:rsidRPr="008476AD" w:rsidRDefault="007F6A5A" w:rsidP="008476AD"/>
    <w:p w14:paraId="1025DA1E" w14:textId="77777777" w:rsidR="007F6A5A" w:rsidRDefault="007F6A5A" w:rsidP="007F6A5A"/>
    <w:p w14:paraId="172D62CE" w14:textId="77777777" w:rsidR="007F6A5A" w:rsidRPr="00792025" w:rsidRDefault="00C527C8" w:rsidP="00792025">
      <w:pPr>
        <w:pStyle w:val="a9"/>
        <w:numPr>
          <w:ilvl w:val="0"/>
          <w:numId w:val="1"/>
        </w:numPr>
        <w:outlineLvl w:val="0"/>
        <w:rPr>
          <w:sz w:val="28"/>
          <w:szCs w:val="36"/>
        </w:rPr>
      </w:pPr>
      <w:bookmarkStart w:id="4" w:name="_Toc194050866"/>
      <w:r w:rsidRPr="00792025">
        <w:rPr>
          <w:rFonts w:hint="eastAsia"/>
          <w:sz w:val="28"/>
          <w:szCs w:val="36"/>
        </w:rPr>
        <w:t>廃掃法のもつ問題点</w:t>
      </w:r>
      <w:bookmarkEnd w:id="4"/>
    </w:p>
    <w:p w14:paraId="306B5953" w14:textId="77777777" w:rsidR="00EE51FB" w:rsidRDefault="00EE51FB" w:rsidP="00EE51FB"/>
    <w:p w14:paraId="38EB523D" w14:textId="167C3304" w:rsidR="00EE51FB" w:rsidRDefault="00EE51FB" w:rsidP="00BC270F">
      <w:pPr>
        <w:ind w:firstLineChars="100" w:firstLine="210"/>
      </w:pPr>
      <w:r w:rsidRPr="00EE51FB">
        <w:t>廃棄物の処理及び清掃に関する法律（廃掃法）は、1954年に制定された清掃法を前身とし、1970年に大幅改正されて現在の形となった。高度経済成長期における都市ごみの急増や産業廃棄物の不法投棄といった公害的状況を背景に、衛生の確保と環境保全を主眼に制定された点に意義がある。しかし、サーキュラーエコノミーの時代において、資源循環や再利用（リユース）・再生利用（リサイクル）を主軸とした資源戦略が求められる中で、廃掃法は「廃棄物」の処理を前提とする仕組みであり、資源としての利活用に制度的障壁を残している。すなわち、廃掃法が一度「廃棄物」とみなすと、それをリサイクルやリユースしようとする場合にも厳しい規制が課されるため、新たな価値創出のための資源活用が制限される。また、貯蔵や広域的な収集・運搬についても制限が多く、欧州等で展開されているような柔軟な資源循環モデルの導入を阻む構造がある。廃掃法の「処理中心」思想がサーキュラーエコノミー時代と齟齬を来している点が歴史的限界として浮かび上が</w:t>
      </w:r>
      <w:r w:rsidR="00D342DB">
        <w:rPr>
          <w:rFonts w:hint="eastAsia"/>
        </w:rPr>
        <w:t>ってきていた</w:t>
      </w:r>
      <w:r w:rsidRPr="00EE51FB">
        <w:t>。</w:t>
      </w:r>
    </w:p>
    <w:p w14:paraId="31703266" w14:textId="4EF49144" w:rsidR="00E05FC1" w:rsidRPr="00E05FC1" w:rsidRDefault="00D342DB" w:rsidP="00E05FC1">
      <w:r>
        <w:rPr>
          <w:rFonts w:hint="eastAsia"/>
        </w:rPr>
        <w:t xml:space="preserve">　</w:t>
      </w:r>
      <w:r w:rsidR="006E44E3">
        <w:rPr>
          <w:rFonts w:hint="eastAsia"/>
        </w:rPr>
        <w:t>例えば</w:t>
      </w:r>
      <w:r w:rsidR="00E05FC1">
        <w:rPr>
          <w:rFonts w:hint="eastAsia"/>
        </w:rPr>
        <w:t>小型家電リサイクルを例に取れば、</w:t>
      </w:r>
      <w:r w:rsidR="00E05FC1" w:rsidRPr="00E05FC1">
        <w:t>日本の廃棄物処理法（廃掃法）において、小型家電を含む特定の廃棄物を収集、保管する際の規定があり</w:t>
      </w:r>
      <w:r w:rsidR="00F96A6A">
        <w:rPr>
          <w:rFonts w:hint="eastAsia"/>
        </w:rPr>
        <w:t>、</w:t>
      </w:r>
      <w:r w:rsidR="00E05FC1" w:rsidRPr="00E05FC1">
        <w:t>具体的な保管期間や量については、以下のようなポイントが</w:t>
      </w:r>
      <w:r w:rsidR="00F96A6A">
        <w:rPr>
          <w:rFonts w:hint="eastAsia"/>
        </w:rPr>
        <w:t>示されている</w:t>
      </w:r>
      <w:r w:rsidR="00E05FC1" w:rsidRPr="00E05FC1">
        <w:t>：</w:t>
      </w:r>
    </w:p>
    <w:p w14:paraId="384A396A" w14:textId="77777777" w:rsidR="00E05FC1" w:rsidRPr="00E05FC1" w:rsidRDefault="00E05FC1" w:rsidP="00E05FC1">
      <w:pPr>
        <w:numPr>
          <w:ilvl w:val="0"/>
          <w:numId w:val="6"/>
        </w:numPr>
      </w:pPr>
      <w:r w:rsidRPr="00E05FC1">
        <w:rPr>
          <w:b/>
          <w:bCs/>
        </w:rPr>
        <w:t>保管期間の制限</w:t>
      </w:r>
    </w:p>
    <w:p w14:paraId="1289607E" w14:textId="490CDF68" w:rsidR="00E05FC1" w:rsidRPr="00E05FC1" w:rsidRDefault="00E05FC1" w:rsidP="00E05FC1">
      <w:pPr>
        <w:numPr>
          <w:ilvl w:val="1"/>
          <w:numId w:val="6"/>
        </w:numPr>
      </w:pPr>
      <w:r w:rsidRPr="00E05FC1">
        <w:t>小型家電リサイクル法では、小型家電のリサイクルを目的とした収集・運搬・保管についても規定があり、一般的には法律や自治体の条例により、収集された廃棄物の保管期間には制限が設けられてい</w:t>
      </w:r>
      <w:r w:rsidR="00F96A6A">
        <w:rPr>
          <w:rFonts w:hint="eastAsia"/>
        </w:rPr>
        <w:t>る</w:t>
      </w:r>
      <w:r w:rsidRPr="00E05FC1">
        <w:t>。具体的な期間は自治体ごとに異なることがあ</w:t>
      </w:r>
      <w:r w:rsidR="00861F89">
        <w:rPr>
          <w:rFonts w:hint="eastAsia"/>
        </w:rPr>
        <w:t>る</w:t>
      </w:r>
      <w:r w:rsidRPr="00E05FC1">
        <w:t>が、通常は数ヶ月程度に設定されてい</w:t>
      </w:r>
      <w:r w:rsidR="00861F89">
        <w:rPr>
          <w:rFonts w:hint="eastAsia"/>
        </w:rPr>
        <w:t>る</w:t>
      </w:r>
      <w:r w:rsidRPr="00E05FC1">
        <w:t>。</w:t>
      </w:r>
    </w:p>
    <w:p w14:paraId="3B47721A" w14:textId="77777777" w:rsidR="00E05FC1" w:rsidRPr="00E05FC1" w:rsidRDefault="00E05FC1" w:rsidP="00E05FC1">
      <w:pPr>
        <w:numPr>
          <w:ilvl w:val="0"/>
          <w:numId w:val="6"/>
        </w:numPr>
      </w:pPr>
      <w:r w:rsidRPr="00E05FC1">
        <w:rPr>
          <w:b/>
          <w:bCs/>
        </w:rPr>
        <w:t>保管場所の条件</w:t>
      </w:r>
    </w:p>
    <w:p w14:paraId="3EF12F5B" w14:textId="769FC7F2" w:rsidR="00E05FC1" w:rsidRPr="00E05FC1" w:rsidRDefault="00E05FC1" w:rsidP="00E05FC1">
      <w:pPr>
        <w:numPr>
          <w:ilvl w:val="1"/>
          <w:numId w:val="6"/>
        </w:numPr>
      </w:pPr>
      <w:r w:rsidRPr="00E05FC1">
        <w:t>廃棄物の保管場所は、環境汚染を防ぐために適切に管理される必要があ</w:t>
      </w:r>
      <w:r w:rsidR="00861F89">
        <w:rPr>
          <w:rFonts w:hint="eastAsia"/>
        </w:rPr>
        <w:t>る</w:t>
      </w:r>
      <w:r w:rsidRPr="00E05FC1">
        <w:t>。これには、漏洩や飛散を防ぐための設備や、安全な取り扱いを保証するための措置が含まれ</w:t>
      </w:r>
      <w:r w:rsidR="00861F89">
        <w:rPr>
          <w:rFonts w:hint="eastAsia"/>
        </w:rPr>
        <w:t>る</w:t>
      </w:r>
      <w:r w:rsidRPr="00E05FC1">
        <w:t>。</w:t>
      </w:r>
    </w:p>
    <w:p w14:paraId="45B27CB7" w14:textId="77777777" w:rsidR="00E05FC1" w:rsidRPr="00E05FC1" w:rsidRDefault="00E05FC1" w:rsidP="00E05FC1">
      <w:pPr>
        <w:numPr>
          <w:ilvl w:val="0"/>
          <w:numId w:val="6"/>
        </w:numPr>
      </w:pPr>
      <w:r w:rsidRPr="00E05FC1">
        <w:rPr>
          <w:b/>
          <w:bCs/>
        </w:rPr>
        <w:t>数量の制限</w:t>
      </w:r>
    </w:p>
    <w:p w14:paraId="6B675D55" w14:textId="2123FDBA" w:rsidR="00E05FC1" w:rsidRPr="00E05FC1" w:rsidRDefault="00E05FC1" w:rsidP="00E05FC1">
      <w:pPr>
        <w:numPr>
          <w:ilvl w:val="1"/>
          <w:numId w:val="6"/>
        </w:numPr>
      </w:pPr>
      <w:r w:rsidRPr="00E05FC1">
        <w:t>保管できる廃棄物の量にも制限があ</w:t>
      </w:r>
      <w:r w:rsidR="007F312B">
        <w:rPr>
          <w:rFonts w:hint="eastAsia"/>
        </w:rPr>
        <w:t>る</w:t>
      </w:r>
      <w:r w:rsidRPr="00E05FC1">
        <w:t>。例えば、一定の量を超える場合には特別な許可が必要となることがあ</w:t>
      </w:r>
      <w:r w:rsidR="007F312B">
        <w:rPr>
          <w:rFonts w:hint="eastAsia"/>
        </w:rPr>
        <w:t>る</w:t>
      </w:r>
      <w:r w:rsidRPr="00E05FC1">
        <w:t>。</w:t>
      </w:r>
    </w:p>
    <w:p w14:paraId="77747272" w14:textId="77777777" w:rsidR="00E05FC1" w:rsidRPr="00E05FC1" w:rsidRDefault="00E05FC1" w:rsidP="00E05FC1">
      <w:pPr>
        <w:numPr>
          <w:ilvl w:val="0"/>
          <w:numId w:val="6"/>
        </w:numPr>
      </w:pPr>
      <w:r w:rsidRPr="00E05FC1">
        <w:rPr>
          <w:b/>
          <w:bCs/>
        </w:rPr>
        <w:t>定期的な報告</w:t>
      </w:r>
    </w:p>
    <w:p w14:paraId="49578742" w14:textId="36218DF2" w:rsidR="00E05FC1" w:rsidRPr="00E05FC1" w:rsidRDefault="00E05FC1" w:rsidP="00E05FC1">
      <w:pPr>
        <w:numPr>
          <w:ilvl w:val="1"/>
          <w:numId w:val="6"/>
        </w:numPr>
      </w:pPr>
      <w:r w:rsidRPr="00E05FC1">
        <w:t>多くの自治体では、廃棄物の収集・保管・処理に関する情報を定期的に報告する義務が</w:t>
      </w:r>
      <w:r w:rsidR="007F312B">
        <w:rPr>
          <w:rFonts w:hint="eastAsia"/>
        </w:rPr>
        <w:t>ともなう</w:t>
      </w:r>
      <w:r w:rsidRPr="00E05FC1">
        <w:t>。これは、適切な管理を促進し、違法な廃棄物処理を防止するためで</w:t>
      </w:r>
      <w:r w:rsidR="00495AB0">
        <w:rPr>
          <w:rFonts w:hint="eastAsia"/>
        </w:rPr>
        <w:t>ある</w:t>
      </w:r>
      <w:r w:rsidRPr="00E05FC1">
        <w:t>。</w:t>
      </w:r>
    </w:p>
    <w:p w14:paraId="4C9341A2" w14:textId="3DECD4F4" w:rsidR="00EE51FB" w:rsidRDefault="00EE51FB" w:rsidP="00EE51FB"/>
    <w:p w14:paraId="3F5678B5" w14:textId="7FC149B2" w:rsidR="00F74EE3" w:rsidRPr="00F74EE3" w:rsidRDefault="00F74EE3" w:rsidP="00F74EE3">
      <w:r>
        <w:rPr>
          <w:rFonts w:hint="eastAsia"/>
        </w:rPr>
        <w:t>また、</w:t>
      </w:r>
      <w:r w:rsidRPr="00F74EE3">
        <w:t>日本の「廃棄物の処理及び清掃に関する法律（廃掃法）」に基づき、ヨーロッパやアメリカでは可能であるが、日本では制約を受けるリサイクルに関する事項</w:t>
      </w:r>
      <w:r w:rsidR="00101916">
        <w:rPr>
          <w:rFonts w:hint="eastAsia"/>
        </w:rPr>
        <w:t>をあげてみる</w:t>
      </w:r>
      <w:r w:rsidRPr="00F74EE3">
        <w:t>。</w:t>
      </w:r>
    </w:p>
    <w:p w14:paraId="73617D49" w14:textId="77777777" w:rsidR="00F74EE3" w:rsidRPr="00F74EE3" w:rsidRDefault="00F74EE3" w:rsidP="00F74EE3">
      <w:pPr>
        <w:numPr>
          <w:ilvl w:val="0"/>
          <w:numId w:val="7"/>
        </w:numPr>
      </w:pPr>
      <w:r w:rsidRPr="00F74EE3">
        <w:rPr>
          <w:b/>
          <w:bCs/>
        </w:rPr>
        <w:t>リサイクルプロセスの規制の厳しさ</w:t>
      </w:r>
      <w:r w:rsidRPr="00F74EE3">
        <w:t>:</w:t>
      </w:r>
    </w:p>
    <w:p w14:paraId="7E1048EF" w14:textId="68C06A81" w:rsidR="00F74EE3" w:rsidRPr="00F74EE3" w:rsidRDefault="00F74EE3" w:rsidP="00F74EE3">
      <w:pPr>
        <w:numPr>
          <w:ilvl w:val="1"/>
          <w:numId w:val="7"/>
        </w:numPr>
      </w:pPr>
      <w:r w:rsidRPr="00F74EE3">
        <w:t>日本では、廃棄物の処理に関する規制が非常に厳格であり、特定のリサイクルプロセス（例：化学処理や高温焼却など）に対して許可が必要。このため、ヨーロッパやアメリカで一般的に行われているリサイクル手法が、日本では簡単に導入できない場合があ</w:t>
      </w:r>
      <w:r w:rsidR="00280907">
        <w:rPr>
          <w:rFonts w:hint="eastAsia"/>
        </w:rPr>
        <w:t>る</w:t>
      </w:r>
      <w:r w:rsidRPr="00F74EE3">
        <w:t>。</w:t>
      </w:r>
    </w:p>
    <w:p w14:paraId="51CAFCEC" w14:textId="77777777" w:rsidR="00F74EE3" w:rsidRPr="00F74EE3" w:rsidRDefault="00F74EE3" w:rsidP="00F74EE3">
      <w:pPr>
        <w:numPr>
          <w:ilvl w:val="0"/>
          <w:numId w:val="7"/>
        </w:numPr>
      </w:pPr>
      <w:r w:rsidRPr="00F74EE3">
        <w:rPr>
          <w:b/>
          <w:bCs/>
        </w:rPr>
        <w:t>廃棄物の輸出入の制限</w:t>
      </w:r>
      <w:r w:rsidRPr="00F74EE3">
        <w:t>:</w:t>
      </w:r>
    </w:p>
    <w:p w14:paraId="7355CC90" w14:textId="651EF1FE" w:rsidR="00F74EE3" w:rsidRPr="00F74EE3" w:rsidRDefault="00F74EE3" w:rsidP="00F74EE3">
      <w:pPr>
        <w:numPr>
          <w:ilvl w:val="1"/>
          <w:numId w:val="7"/>
        </w:numPr>
      </w:pPr>
      <w:r w:rsidRPr="00F74EE3">
        <w:t>日本の法律では、廃棄物の輸出入に対して厳しい規制が設けられており、廃棄物を他国に送ってリサイクルすることが難しい。ヨーロッパやアメリカでは、廃棄物の国際的な輸送とリサイクルがより自由に行われており、これが日本でのリサイクル事業の制約となることがあ</w:t>
      </w:r>
      <w:r w:rsidR="00280907">
        <w:rPr>
          <w:rFonts w:hint="eastAsia"/>
        </w:rPr>
        <w:t>る</w:t>
      </w:r>
      <w:r w:rsidRPr="00F74EE3">
        <w:t>。</w:t>
      </w:r>
    </w:p>
    <w:p w14:paraId="3D95A08E" w14:textId="77777777" w:rsidR="00F74EE3" w:rsidRPr="00F74EE3" w:rsidRDefault="00F74EE3" w:rsidP="00F74EE3">
      <w:pPr>
        <w:numPr>
          <w:ilvl w:val="0"/>
          <w:numId w:val="7"/>
        </w:numPr>
      </w:pPr>
      <w:r w:rsidRPr="00F74EE3">
        <w:rPr>
          <w:b/>
          <w:bCs/>
        </w:rPr>
        <w:t>広域的な廃棄物収集の制限</w:t>
      </w:r>
      <w:r w:rsidRPr="00F74EE3">
        <w:t>:</w:t>
      </w:r>
    </w:p>
    <w:p w14:paraId="303D4553" w14:textId="74B70C10" w:rsidR="00F74EE3" w:rsidRPr="00F74EE3" w:rsidRDefault="00F74EE3" w:rsidP="00F74EE3">
      <w:pPr>
        <w:numPr>
          <w:ilvl w:val="1"/>
          <w:numId w:val="7"/>
        </w:numPr>
      </w:pPr>
      <w:r w:rsidRPr="00F74EE3">
        <w:t>廃掃法では、廃棄物収集の範囲が地域に限定されることが多く、広域的な収集やリサイクルが難しい場合があ</w:t>
      </w:r>
      <w:r w:rsidR="000563E8">
        <w:rPr>
          <w:rFonts w:hint="eastAsia"/>
        </w:rPr>
        <w:t>る</w:t>
      </w:r>
      <w:r w:rsidRPr="00F74EE3">
        <w:t>。ヨーロッパやアメリカでは、広域的な廃棄物収集システムが整備されており、大規模なリサイクル施設への廃棄物供給が可能。</w:t>
      </w:r>
    </w:p>
    <w:p w14:paraId="39993D8C" w14:textId="77777777" w:rsidR="00F74EE3" w:rsidRPr="00F74EE3" w:rsidRDefault="00F74EE3" w:rsidP="00F74EE3">
      <w:pPr>
        <w:numPr>
          <w:ilvl w:val="0"/>
          <w:numId w:val="7"/>
        </w:numPr>
      </w:pPr>
      <w:r w:rsidRPr="00F74EE3">
        <w:rPr>
          <w:b/>
          <w:bCs/>
        </w:rPr>
        <w:t>リサイクル施設の設置と運営の規制</w:t>
      </w:r>
      <w:r w:rsidRPr="00F74EE3">
        <w:t>:</w:t>
      </w:r>
    </w:p>
    <w:p w14:paraId="46DAE6C5" w14:textId="5616DD6F" w:rsidR="00F74EE3" w:rsidRPr="00F74EE3" w:rsidRDefault="00F74EE3" w:rsidP="00F74EE3">
      <w:pPr>
        <w:numPr>
          <w:ilvl w:val="1"/>
          <w:numId w:val="7"/>
        </w:numPr>
      </w:pPr>
      <w:r w:rsidRPr="00F74EE3">
        <w:t>日本では、リサイクル施設の設置と運営に関して多くの規制があり、特に都市部では新しい施設の設置が難しい。これに対し、ヨーロッパやアメリカでは比較的簡単に新しいリサイクル施設を設置できることが多く、リサイクル事業の拡大が容易。</w:t>
      </w:r>
    </w:p>
    <w:p w14:paraId="56D3F546" w14:textId="77777777" w:rsidR="00F74EE3" w:rsidRPr="00F74EE3" w:rsidRDefault="00F74EE3" w:rsidP="00F74EE3">
      <w:pPr>
        <w:numPr>
          <w:ilvl w:val="0"/>
          <w:numId w:val="7"/>
        </w:numPr>
      </w:pPr>
      <w:r w:rsidRPr="00F74EE3">
        <w:rPr>
          <w:b/>
          <w:bCs/>
        </w:rPr>
        <w:t>消費者からのリサイクル品回収の制限</w:t>
      </w:r>
      <w:r w:rsidRPr="00F74EE3">
        <w:t>:</w:t>
      </w:r>
    </w:p>
    <w:p w14:paraId="1C7552E0" w14:textId="0C4F44BA" w:rsidR="00F74EE3" w:rsidRPr="00F74EE3" w:rsidRDefault="00F74EE3" w:rsidP="00F74EE3">
      <w:pPr>
        <w:numPr>
          <w:ilvl w:val="1"/>
          <w:numId w:val="7"/>
        </w:numPr>
      </w:pPr>
      <w:r w:rsidRPr="00F74EE3">
        <w:t>日本の法律では、家庭からのリサイクル品の回収に関する規制が厳しく、回収可能な廃棄物の種類や方法が制限されてい</w:t>
      </w:r>
      <w:r w:rsidR="00D10631">
        <w:rPr>
          <w:rFonts w:hint="eastAsia"/>
        </w:rPr>
        <w:t>る</w:t>
      </w:r>
      <w:r w:rsidRPr="00F74EE3">
        <w:t>。ヨーロッパやアメリカでは、家庭からの幅広いリサイクル品の回収が奨励されており、日本では難しい多様なリサイクルプログラムが可能。</w:t>
      </w:r>
    </w:p>
    <w:p w14:paraId="5BF92A0C" w14:textId="77777777" w:rsidR="00F74EE3" w:rsidRPr="00F74EE3" w:rsidRDefault="00F74EE3" w:rsidP="00F74EE3">
      <w:pPr>
        <w:numPr>
          <w:ilvl w:val="0"/>
          <w:numId w:val="7"/>
        </w:numPr>
      </w:pPr>
      <w:r w:rsidRPr="00F74EE3">
        <w:rPr>
          <w:b/>
          <w:bCs/>
        </w:rPr>
        <w:t>電子廃棄物の処理に関する規制</w:t>
      </w:r>
      <w:r w:rsidRPr="00F74EE3">
        <w:t>:</w:t>
      </w:r>
    </w:p>
    <w:p w14:paraId="00CF03ED" w14:textId="5D66DF7F" w:rsidR="00F74EE3" w:rsidRPr="00F74EE3" w:rsidRDefault="00F74EE3" w:rsidP="00F74EE3">
      <w:pPr>
        <w:numPr>
          <w:ilvl w:val="1"/>
          <w:numId w:val="7"/>
        </w:numPr>
      </w:pPr>
      <w:r w:rsidRPr="00F74EE3">
        <w:t>日本では、電子廃棄物の処理に関しても厳しい規制があり、特定の処理方法が制限されてい</w:t>
      </w:r>
      <w:r w:rsidR="00246EAE">
        <w:rPr>
          <w:rFonts w:hint="eastAsia"/>
        </w:rPr>
        <w:t>る</w:t>
      </w:r>
      <w:r w:rsidRPr="00F74EE3">
        <w:t>。ヨーロッパやアメリカでは、電子廃棄物のリサイクルに関する技術革新が進んでおり、多様な方法でのリサイクルが可能</w:t>
      </w:r>
      <w:r w:rsidR="00246EAE">
        <w:rPr>
          <w:rFonts w:hint="eastAsia"/>
        </w:rPr>
        <w:t>になっている</w:t>
      </w:r>
      <w:r w:rsidRPr="00F74EE3">
        <w:t>。</w:t>
      </w:r>
    </w:p>
    <w:p w14:paraId="20D64E5A" w14:textId="19D3D775" w:rsidR="00F74EE3" w:rsidRDefault="00F74EE3" w:rsidP="00F74EE3">
      <w:r w:rsidRPr="00F74EE3">
        <w:t>これらの制約は、廃掃法の厳格な規定が原因であり、これが日本におけるリサイクル事業の発展を阻む要因と</w:t>
      </w:r>
      <w:r w:rsidR="00246EAE">
        <w:rPr>
          <w:rFonts w:hint="eastAsia"/>
        </w:rPr>
        <w:t>もなっている</w:t>
      </w:r>
      <w:r w:rsidRPr="00F74EE3">
        <w:t>。</w:t>
      </w:r>
      <w:r w:rsidR="00FF2791">
        <w:br/>
      </w:r>
    </w:p>
    <w:p w14:paraId="1F386C74" w14:textId="03D50C08" w:rsidR="00BA0B3D" w:rsidRPr="00BA0B3D" w:rsidRDefault="00FF2791" w:rsidP="00BA0B3D">
      <w:r>
        <w:rPr>
          <w:rFonts w:hint="eastAsia"/>
        </w:rPr>
        <w:t>さらに具体的にみてみよう。</w:t>
      </w:r>
      <w:r w:rsidR="00BA0B3D" w:rsidRPr="00BA0B3D">
        <w:t>以下は、「廃棄物の処理及び清掃に関する法律（廃掃法）」に基づく、リサイクル施設の設置と運営に関する具体的な規制の例で</w:t>
      </w:r>
      <w:r w:rsidR="00EE4198">
        <w:rPr>
          <w:rFonts w:hint="eastAsia"/>
        </w:rPr>
        <w:t>ある</w:t>
      </w:r>
      <w:r w:rsidR="00BA0B3D" w:rsidRPr="00BA0B3D">
        <w:t>。特に貯蔵期間に関連する事項についても触れ</w:t>
      </w:r>
      <w:r w:rsidR="00EE4198">
        <w:rPr>
          <w:rFonts w:hint="eastAsia"/>
        </w:rPr>
        <w:t>る</w:t>
      </w:r>
      <w:r w:rsidR="00BA0B3D" w:rsidRPr="00BA0B3D">
        <w:t>。</w:t>
      </w:r>
    </w:p>
    <w:p w14:paraId="52A556EF" w14:textId="77777777" w:rsidR="00BA0B3D" w:rsidRPr="00BA0B3D" w:rsidRDefault="00BA0B3D" w:rsidP="00BA0B3D">
      <w:pPr>
        <w:numPr>
          <w:ilvl w:val="0"/>
          <w:numId w:val="8"/>
        </w:numPr>
      </w:pPr>
      <w:r w:rsidRPr="00BA0B3D">
        <w:rPr>
          <w:b/>
          <w:bCs/>
        </w:rPr>
        <w:t>廃棄物の貯蔵期間の制限</w:t>
      </w:r>
      <w:r w:rsidRPr="00BA0B3D">
        <w:t>:</w:t>
      </w:r>
    </w:p>
    <w:p w14:paraId="2C0502E4" w14:textId="4035DAA4" w:rsidR="00BA0B3D" w:rsidRPr="00BA0B3D" w:rsidRDefault="00BA0B3D" w:rsidP="00BA0B3D">
      <w:pPr>
        <w:numPr>
          <w:ilvl w:val="1"/>
          <w:numId w:val="8"/>
        </w:numPr>
      </w:pPr>
      <w:r w:rsidRPr="00BA0B3D">
        <w:t>廃掃法では、廃棄物の貯蔵期間に制限が設けられており、一定期間を超えて貯蔵することが禁止されてい</w:t>
      </w:r>
      <w:r w:rsidR="00EE4198">
        <w:rPr>
          <w:rFonts w:hint="eastAsia"/>
        </w:rPr>
        <w:t>る</w:t>
      </w:r>
      <w:r w:rsidRPr="00BA0B3D">
        <w:t>。このため、リサイクル施設は迅速に廃棄物を処理しなければならず、長期的な保管が難しい。</w:t>
      </w:r>
    </w:p>
    <w:p w14:paraId="574CA62A" w14:textId="77777777" w:rsidR="00BA0B3D" w:rsidRPr="00BA0B3D" w:rsidRDefault="00BA0B3D" w:rsidP="00BA0B3D">
      <w:pPr>
        <w:numPr>
          <w:ilvl w:val="0"/>
          <w:numId w:val="8"/>
        </w:numPr>
      </w:pPr>
      <w:r w:rsidRPr="00BA0B3D">
        <w:rPr>
          <w:b/>
          <w:bCs/>
        </w:rPr>
        <w:t>リサイクル施設の設置場所の制限</w:t>
      </w:r>
      <w:r w:rsidRPr="00BA0B3D">
        <w:t>:</w:t>
      </w:r>
    </w:p>
    <w:p w14:paraId="328F8215" w14:textId="2CC195DF" w:rsidR="00BA0B3D" w:rsidRPr="00BA0B3D" w:rsidRDefault="00BA0B3D" w:rsidP="00BA0B3D">
      <w:pPr>
        <w:numPr>
          <w:ilvl w:val="1"/>
          <w:numId w:val="8"/>
        </w:numPr>
      </w:pPr>
      <w:r w:rsidRPr="00BA0B3D">
        <w:t>リサイクル施設の設置に</w:t>
      </w:r>
      <w:r w:rsidR="007E132A">
        <w:rPr>
          <w:rFonts w:hint="eastAsia"/>
        </w:rPr>
        <w:t>おいても廃棄物処理施設の視点が適用され</w:t>
      </w:r>
      <w:r w:rsidRPr="00BA0B3D">
        <w:t>、地域の土地利用計画や環境保護基準を遵守する必要があり、都市部や住宅地近くには設置が制限される場合があ</w:t>
      </w:r>
      <w:r w:rsidR="0066535C">
        <w:rPr>
          <w:rFonts w:hint="eastAsia"/>
        </w:rPr>
        <w:t>る</w:t>
      </w:r>
      <w:r w:rsidRPr="00BA0B3D">
        <w:t>。これにより、適切な場所を見つけることが難しくなり、リサイクル事業の拡大が制約されることがあ</w:t>
      </w:r>
      <w:r w:rsidR="0066535C">
        <w:rPr>
          <w:rFonts w:hint="eastAsia"/>
        </w:rPr>
        <w:t>る</w:t>
      </w:r>
      <w:r w:rsidRPr="00BA0B3D">
        <w:t>。</w:t>
      </w:r>
    </w:p>
    <w:p w14:paraId="467E3DE3" w14:textId="77777777" w:rsidR="00BA0B3D" w:rsidRPr="00BA0B3D" w:rsidRDefault="00BA0B3D" w:rsidP="00BA0B3D">
      <w:pPr>
        <w:numPr>
          <w:ilvl w:val="0"/>
          <w:numId w:val="8"/>
        </w:numPr>
      </w:pPr>
      <w:r w:rsidRPr="00BA0B3D">
        <w:rPr>
          <w:b/>
          <w:bCs/>
        </w:rPr>
        <w:t>施設の安全基準と環境規制</w:t>
      </w:r>
      <w:r w:rsidRPr="00BA0B3D">
        <w:t>:</w:t>
      </w:r>
    </w:p>
    <w:p w14:paraId="74191AA2" w14:textId="799A28F2" w:rsidR="00BA0B3D" w:rsidRPr="00BA0B3D" w:rsidRDefault="00BA0B3D" w:rsidP="00BA0B3D">
      <w:pPr>
        <w:numPr>
          <w:ilvl w:val="1"/>
          <w:numId w:val="8"/>
        </w:numPr>
      </w:pPr>
      <w:r w:rsidRPr="00BA0B3D">
        <w:t>リサイクル施設の運営に</w:t>
      </w:r>
      <w:r w:rsidR="00B17F97">
        <w:rPr>
          <w:rFonts w:hint="eastAsia"/>
        </w:rPr>
        <w:t>も廃棄物処理の扱いで</w:t>
      </w:r>
      <w:r w:rsidRPr="00BA0B3D">
        <w:t>、厳格な安全基準と環境規制が適用され</w:t>
      </w:r>
      <w:r w:rsidR="00185848">
        <w:rPr>
          <w:rFonts w:hint="eastAsia"/>
        </w:rPr>
        <w:t>る</w:t>
      </w:r>
      <w:r w:rsidRPr="00BA0B3D">
        <w:t>。これには、有害物質の取り扱いや排出ガスの管理、騒音対策などが含まれ、これらを満たすために高額な設備投資が必要となる場合があ</w:t>
      </w:r>
      <w:r w:rsidR="00185848">
        <w:rPr>
          <w:rFonts w:hint="eastAsia"/>
        </w:rPr>
        <w:t>る</w:t>
      </w:r>
      <w:r w:rsidRPr="00BA0B3D">
        <w:t>。</w:t>
      </w:r>
    </w:p>
    <w:p w14:paraId="021FABA5" w14:textId="77777777" w:rsidR="00BA0B3D" w:rsidRPr="00BA0B3D" w:rsidRDefault="00BA0B3D" w:rsidP="00BA0B3D">
      <w:pPr>
        <w:numPr>
          <w:ilvl w:val="0"/>
          <w:numId w:val="8"/>
        </w:numPr>
      </w:pPr>
      <w:r w:rsidRPr="00BA0B3D">
        <w:rPr>
          <w:b/>
          <w:bCs/>
        </w:rPr>
        <w:t>貯蔵容量の制限</w:t>
      </w:r>
      <w:r w:rsidRPr="00BA0B3D">
        <w:t>:</w:t>
      </w:r>
    </w:p>
    <w:p w14:paraId="140896E9" w14:textId="05C26418" w:rsidR="00BA0B3D" w:rsidRPr="00BA0B3D" w:rsidRDefault="00BA0B3D" w:rsidP="00BA0B3D">
      <w:pPr>
        <w:numPr>
          <w:ilvl w:val="1"/>
          <w:numId w:val="8"/>
        </w:numPr>
      </w:pPr>
      <w:r w:rsidRPr="00BA0B3D">
        <w:t>廃棄物の種類や量によって、施設が貯蔵できる容量が制限されてい</w:t>
      </w:r>
      <w:r w:rsidR="00185848">
        <w:rPr>
          <w:rFonts w:hint="eastAsia"/>
        </w:rPr>
        <w:t>る</w:t>
      </w:r>
      <w:r w:rsidRPr="00BA0B3D">
        <w:t>。特に危険物を含む廃棄物の場合、その取り扱いや貯蔵がさらに厳しく規制されるため、大規模な貯蔵が困難とな</w:t>
      </w:r>
      <w:r w:rsidR="00185848">
        <w:rPr>
          <w:rFonts w:hint="eastAsia"/>
        </w:rPr>
        <w:t>る</w:t>
      </w:r>
      <w:r w:rsidRPr="00BA0B3D">
        <w:t>。</w:t>
      </w:r>
    </w:p>
    <w:p w14:paraId="28922471" w14:textId="77777777" w:rsidR="00BA0B3D" w:rsidRPr="00BA0B3D" w:rsidRDefault="00BA0B3D" w:rsidP="00BA0B3D">
      <w:pPr>
        <w:numPr>
          <w:ilvl w:val="0"/>
          <w:numId w:val="8"/>
        </w:numPr>
      </w:pPr>
      <w:r w:rsidRPr="00BA0B3D">
        <w:rPr>
          <w:b/>
          <w:bCs/>
        </w:rPr>
        <w:t>リサイクル施設の運営許可の取得手続きの複雑さ</w:t>
      </w:r>
      <w:r w:rsidRPr="00BA0B3D">
        <w:t>:</w:t>
      </w:r>
    </w:p>
    <w:p w14:paraId="098CCB96" w14:textId="339703D2" w:rsidR="00BA0B3D" w:rsidRPr="00BA0B3D" w:rsidRDefault="00BA0B3D" w:rsidP="00BA0B3D">
      <w:pPr>
        <w:numPr>
          <w:ilvl w:val="1"/>
          <w:numId w:val="8"/>
        </w:numPr>
      </w:pPr>
      <w:r w:rsidRPr="00BA0B3D">
        <w:t>リサイクル施設を運営する</w:t>
      </w:r>
      <w:r w:rsidR="00B11E39">
        <w:rPr>
          <w:rFonts w:hint="eastAsia"/>
        </w:rPr>
        <w:t>ことは廃棄物処理と同等とみなされ</w:t>
      </w:r>
      <w:r w:rsidRPr="00BA0B3D">
        <w:t>、多くの行政手続きが必要であり、許可取得に時間がかかることが一般的</w:t>
      </w:r>
      <w:r w:rsidR="00B11E39">
        <w:rPr>
          <w:rFonts w:hint="eastAsia"/>
        </w:rPr>
        <w:t>になる</w:t>
      </w:r>
      <w:r w:rsidRPr="00BA0B3D">
        <w:t>。また、許可取得後も定期的な検査や更新手続きが必要となるため、運営の柔軟性が制限され</w:t>
      </w:r>
      <w:r w:rsidR="00B11E39">
        <w:rPr>
          <w:rFonts w:hint="eastAsia"/>
        </w:rPr>
        <w:t>る</w:t>
      </w:r>
      <w:r w:rsidRPr="00BA0B3D">
        <w:t>。</w:t>
      </w:r>
    </w:p>
    <w:p w14:paraId="796AE65F" w14:textId="77777777" w:rsidR="00BA0B3D" w:rsidRPr="00BA0B3D" w:rsidRDefault="00BA0B3D" w:rsidP="00BA0B3D">
      <w:pPr>
        <w:numPr>
          <w:ilvl w:val="0"/>
          <w:numId w:val="8"/>
        </w:numPr>
      </w:pPr>
      <w:r w:rsidRPr="00BA0B3D">
        <w:rPr>
          <w:b/>
          <w:bCs/>
        </w:rPr>
        <w:t>施設のモニタリングと報告義務</w:t>
      </w:r>
      <w:r w:rsidRPr="00BA0B3D">
        <w:t>:</w:t>
      </w:r>
    </w:p>
    <w:p w14:paraId="1514C326" w14:textId="0921A617" w:rsidR="00BA0B3D" w:rsidRPr="00BA0B3D" w:rsidRDefault="00BA0B3D" w:rsidP="00BA0B3D">
      <w:pPr>
        <w:numPr>
          <w:ilvl w:val="1"/>
          <w:numId w:val="8"/>
        </w:numPr>
      </w:pPr>
      <w:r w:rsidRPr="00BA0B3D">
        <w:t>施設の運営には、</w:t>
      </w:r>
      <w:r w:rsidR="00B76F68">
        <w:rPr>
          <w:rFonts w:hint="eastAsia"/>
        </w:rPr>
        <w:t>廃棄物処理施設として</w:t>
      </w:r>
      <w:r w:rsidRPr="00BA0B3D">
        <w:t>定期的なモニタリングとその結果の報告が義務付けられてい</w:t>
      </w:r>
      <w:r w:rsidR="00B76F68">
        <w:rPr>
          <w:rFonts w:hint="eastAsia"/>
        </w:rPr>
        <w:t>る</w:t>
      </w:r>
      <w:r w:rsidRPr="00BA0B3D">
        <w:t>。これにより、施設は運営状況を常に監視し、法規制に従っていることを証明しなければならず、管理コストが増</w:t>
      </w:r>
      <w:r w:rsidR="00B76F68">
        <w:rPr>
          <w:rFonts w:hint="eastAsia"/>
        </w:rPr>
        <w:t>す</w:t>
      </w:r>
      <w:r w:rsidRPr="00BA0B3D">
        <w:t>。</w:t>
      </w:r>
    </w:p>
    <w:p w14:paraId="588F4D5D" w14:textId="3EADBFF7" w:rsidR="00BA0B3D" w:rsidRDefault="00BA0B3D" w:rsidP="00BA0B3D">
      <w:r w:rsidRPr="00BA0B3D">
        <w:t>これらの規制により、日本ではリサイクル施設の設置と運営が他国に比べて制約されていることが分か</w:t>
      </w:r>
      <w:r w:rsidR="00073B3D">
        <w:rPr>
          <w:rFonts w:hint="eastAsia"/>
        </w:rPr>
        <w:t>る</w:t>
      </w:r>
      <w:r w:rsidRPr="00BA0B3D">
        <w:t>。特に貯蔵期間に関する制限が、廃棄物の効率的な処理やリサイクル活動の妨げとな</w:t>
      </w:r>
      <w:r w:rsidR="00073B3D">
        <w:rPr>
          <w:rFonts w:hint="eastAsia"/>
        </w:rPr>
        <w:t>っている</w:t>
      </w:r>
      <w:r w:rsidRPr="00BA0B3D">
        <w:t>可能性が</w:t>
      </w:r>
      <w:r w:rsidR="00073B3D">
        <w:rPr>
          <w:rFonts w:hint="eastAsia"/>
        </w:rPr>
        <w:t>指摘されている</w:t>
      </w:r>
      <w:r w:rsidRPr="00BA0B3D">
        <w:t>。</w:t>
      </w:r>
    </w:p>
    <w:p w14:paraId="5D42F7D3" w14:textId="77777777" w:rsidR="00073B3D" w:rsidRDefault="00073B3D" w:rsidP="00BA0B3D"/>
    <w:p w14:paraId="6E6618C9" w14:textId="2197C08C" w:rsidR="00A44A52" w:rsidRPr="00A44A52" w:rsidRDefault="00170503" w:rsidP="00A44A52">
      <w:r>
        <w:rPr>
          <w:rFonts w:hint="eastAsia"/>
        </w:rPr>
        <w:t>リユースにおいては更にこの側面は大きい。</w:t>
      </w:r>
      <w:r w:rsidR="00A44A52" w:rsidRPr="00A44A52">
        <w:t>「廃棄物の処理及び清掃に関する法律（廃掃法）」に基づいて、外国（ヨーロッパやアメリカ）では可能であるが、日本では制約を受けるリユースに関する例</w:t>
      </w:r>
      <w:r>
        <w:rPr>
          <w:rFonts w:hint="eastAsia"/>
        </w:rPr>
        <w:t>を上げると以下のようになる</w:t>
      </w:r>
      <w:r w:rsidR="00A44A52" w:rsidRPr="00A44A52">
        <w:t>。</w:t>
      </w:r>
    </w:p>
    <w:p w14:paraId="5DD1C038" w14:textId="77777777" w:rsidR="00A44A52" w:rsidRPr="00A44A52" w:rsidRDefault="00A44A52" w:rsidP="00A44A52">
      <w:pPr>
        <w:numPr>
          <w:ilvl w:val="0"/>
          <w:numId w:val="9"/>
        </w:numPr>
      </w:pPr>
      <w:r w:rsidRPr="00A44A52">
        <w:rPr>
          <w:b/>
          <w:bCs/>
        </w:rPr>
        <w:t>リユース製品の長期貯蔵</w:t>
      </w:r>
      <w:r w:rsidRPr="00A44A52">
        <w:t>:</w:t>
      </w:r>
    </w:p>
    <w:p w14:paraId="52C7FF15" w14:textId="0AF8E58C" w:rsidR="00A44A52" w:rsidRPr="00A44A52" w:rsidRDefault="00A44A52" w:rsidP="00A44A52">
      <w:pPr>
        <w:numPr>
          <w:ilvl w:val="1"/>
          <w:numId w:val="9"/>
        </w:numPr>
      </w:pPr>
      <w:r w:rsidRPr="00A44A52">
        <w:rPr>
          <w:b/>
          <w:bCs/>
        </w:rPr>
        <w:t>外国での状況</w:t>
      </w:r>
      <w:r w:rsidRPr="00A44A52">
        <w:t>: ヨーロッパやアメリカでは、リユース製品を長期間保管し、再販売するためのインフラと法的枠組みが整っている場合が多</w:t>
      </w:r>
      <w:r w:rsidR="007B05CE">
        <w:rPr>
          <w:rFonts w:hint="eastAsia"/>
        </w:rPr>
        <w:t>い</w:t>
      </w:r>
      <w:r w:rsidRPr="00A44A52">
        <w:t>。</w:t>
      </w:r>
    </w:p>
    <w:p w14:paraId="5D91A131" w14:textId="3BA46CDB" w:rsidR="00A44A52" w:rsidRPr="00A44A52" w:rsidRDefault="00A44A52" w:rsidP="00A44A52">
      <w:pPr>
        <w:numPr>
          <w:ilvl w:val="1"/>
          <w:numId w:val="9"/>
        </w:numPr>
      </w:pPr>
      <w:r w:rsidRPr="00A44A52">
        <w:rPr>
          <w:b/>
          <w:bCs/>
        </w:rPr>
        <w:t>日本での制約</w:t>
      </w:r>
      <w:r w:rsidRPr="00A44A52">
        <w:t>: 廃掃法では、廃棄物の長期貯蔵に関する厳しい規制があり、リユース製品の在庫を長期間保管することが難しい</w:t>
      </w:r>
      <w:r w:rsidR="007B05CE">
        <w:rPr>
          <w:rFonts w:hint="eastAsia"/>
        </w:rPr>
        <w:t>場合がある</w:t>
      </w:r>
      <w:r w:rsidRPr="00A44A52">
        <w:t>。</w:t>
      </w:r>
    </w:p>
    <w:p w14:paraId="36E1C977" w14:textId="77777777" w:rsidR="00A44A52" w:rsidRPr="00A44A52" w:rsidRDefault="00A44A52" w:rsidP="00A44A52">
      <w:pPr>
        <w:numPr>
          <w:ilvl w:val="0"/>
          <w:numId w:val="9"/>
        </w:numPr>
      </w:pPr>
      <w:r w:rsidRPr="00A44A52">
        <w:rPr>
          <w:b/>
          <w:bCs/>
        </w:rPr>
        <w:t>使用済み製品のリユース向け回収と再販売</w:t>
      </w:r>
      <w:r w:rsidRPr="00A44A52">
        <w:t>:</w:t>
      </w:r>
    </w:p>
    <w:p w14:paraId="0EFAACF4" w14:textId="0D828A63" w:rsidR="00A44A52" w:rsidRPr="00A44A52" w:rsidRDefault="00A44A52" w:rsidP="00A44A52">
      <w:pPr>
        <w:numPr>
          <w:ilvl w:val="1"/>
          <w:numId w:val="9"/>
        </w:numPr>
      </w:pPr>
      <w:r w:rsidRPr="00A44A52">
        <w:rPr>
          <w:b/>
          <w:bCs/>
        </w:rPr>
        <w:t>外国での状況</w:t>
      </w:r>
      <w:r w:rsidRPr="00A44A52">
        <w:t>: ヨーロッパでは、製品のライフサイクルを延長するために、企業が使用済み製品を回収してリユースまたはリファービッシュ（再製品化）して販売することが一般的。</w:t>
      </w:r>
    </w:p>
    <w:p w14:paraId="41C9D47F" w14:textId="30BFCC4E" w:rsidR="00A44A52" w:rsidRPr="00A44A52" w:rsidRDefault="00A44A52" w:rsidP="00A44A52">
      <w:pPr>
        <w:numPr>
          <w:ilvl w:val="1"/>
          <w:numId w:val="9"/>
        </w:numPr>
      </w:pPr>
      <w:r w:rsidRPr="00A44A52">
        <w:rPr>
          <w:b/>
          <w:bCs/>
        </w:rPr>
        <w:t>日本での制約</w:t>
      </w:r>
      <w:r w:rsidRPr="00A44A52">
        <w:t>: 廃掃法では、使用済み製品を廃棄物として扱うため、その再利用や再販売に関する許可取得が複雑で、リユース事業の展開が制約され</w:t>
      </w:r>
      <w:r w:rsidR="00E95DBD">
        <w:rPr>
          <w:rFonts w:hint="eastAsia"/>
        </w:rPr>
        <w:t>る</w:t>
      </w:r>
      <w:r w:rsidRPr="00A44A52">
        <w:t>。</w:t>
      </w:r>
    </w:p>
    <w:p w14:paraId="76E9ED64" w14:textId="77777777" w:rsidR="00A44A52" w:rsidRPr="00A44A52" w:rsidRDefault="00A44A52" w:rsidP="00A44A52">
      <w:pPr>
        <w:numPr>
          <w:ilvl w:val="0"/>
          <w:numId w:val="9"/>
        </w:numPr>
      </w:pPr>
      <w:r w:rsidRPr="00A44A52">
        <w:rPr>
          <w:b/>
          <w:bCs/>
        </w:rPr>
        <w:t>リユース品の国際的な輸送と貿易</w:t>
      </w:r>
      <w:r w:rsidRPr="00A44A52">
        <w:t>:</w:t>
      </w:r>
    </w:p>
    <w:p w14:paraId="07450CB1" w14:textId="6C825FC5" w:rsidR="00A44A52" w:rsidRPr="00A44A52" w:rsidRDefault="00A44A52" w:rsidP="00A44A52">
      <w:pPr>
        <w:numPr>
          <w:ilvl w:val="1"/>
          <w:numId w:val="9"/>
        </w:numPr>
      </w:pPr>
      <w:r w:rsidRPr="00A44A52">
        <w:rPr>
          <w:b/>
          <w:bCs/>
        </w:rPr>
        <w:t>外国での状況</w:t>
      </w:r>
      <w:r w:rsidRPr="00A44A52">
        <w:t>: アメリカやヨーロッパでは、リユース品の国際的な輸送と貿易が比較的自由で、リユース品の市場がグローバルに広がってい</w:t>
      </w:r>
      <w:r w:rsidR="00E95DBD">
        <w:rPr>
          <w:rFonts w:hint="eastAsia"/>
        </w:rPr>
        <w:t>る</w:t>
      </w:r>
      <w:r w:rsidRPr="00A44A52">
        <w:t>。</w:t>
      </w:r>
    </w:p>
    <w:p w14:paraId="7F04A369" w14:textId="591355E7" w:rsidR="00A44A52" w:rsidRPr="00A44A52" w:rsidRDefault="00A44A52" w:rsidP="00A44A52">
      <w:pPr>
        <w:numPr>
          <w:ilvl w:val="1"/>
          <w:numId w:val="9"/>
        </w:numPr>
      </w:pPr>
      <w:r w:rsidRPr="00A44A52">
        <w:rPr>
          <w:b/>
          <w:bCs/>
        </w:rPr>
        <w:t>日本での制約</w:t>
      </w:r>
      <w:r w:rsidRPr="00A44A52">
        <w:t>: 廃掃法では、廃棄物の輸出入に対する厳しい規制があり、リユース品としての扱いが難しい場合、国際的な輸送が制限されることがあ</w:t>
      </w:r>
      <w:r w:rsidR="00272ADC">
        <w:rPr>
          <w:rFonts w:hint="eastAsia"/>
        </w:rPr>
        <w:t>る</w:t>
      </w:r>
      <w:r w:rsidRPr="00A44A52">
        <w:t>。</w:t>
      </w:r>
    </w:p>
    <w:p w14:paraId="6FFDED6D" w14:textId="77777777" w:rsidR="00A44A52" w:rsidRPr="00A44A52" w:rsidRDefault="00A44A52" w:rsidP="00A44A52">
      <w:pPr>
        <w:numPr>
          <w:ilvl w:val="0"/>
          <w:numId w:val="9"/>
        </w:numPr>
      </w:pPr>
      <w:r w:rsidRPr="00A44A52">
        <w:rPr>
          <w:b/>
          <w:bCs/>
        </w:rPr>
        <w:t>地域コミュニティベースのリユースセンターの設置</w:t>
      </w:r>
      <w:r w:rsidRPr="00A44A52">
        <w:t>:</w:t>
      </w:r>
    </w:p>
    <w:p w14:paraId="7B8A5938" w14:textId="526642CE" w:rsidR="00A44A52" w:rsidRPr="00A44A52" w:rsidRDefault="00A44A52" w:rsidP="00A44A52">
      <w:pPr>
        <w:numPr>
          <w:ilvl w:val="1"/>
          <w:numId w:val="9"/>
        </w:numPr>
      </w:pPr>
      <w:r w:rsidRPr="00A44A52">
        <w:rPr>
          <w:b/>
          <w:bCs/>
        </w:rPr>
        <w:t>外国での状況</w:t>
      </w:r>
      <w:r w:rsidRPr="00A44A52">
        <w:t>: ヨーロッパの多くの都市では、地域コミュニティによるリユースセンターが設置され、住民がリユース品を交換・販売するための施設が整って</w:t>
      </w:r>
      <w:r w:rsidR="00272ADC">
        <w:rPr>
          <w:rFonts w:hint="eastAsia"/>
        </w:rPr>
        <w:t>きている</w:t>
      </w:r>
      <w:r w:rsidRPr="00A44A52">
        <w:t>。</w:t>
      </w:r>
    </w:p>
    <w:p w14:paraId="058DA578" w14:textId="48AB0CEA" w:rsidR="00A44A52" w:rsidRPr="00A44A52" w:rsidRDefault="00A44A52" w:rsidP="00A44A52">
      <w:pPr>
        <w:numPr>
          <w:ilvl w:val="1"/>
          <w:numId w:val="9"/>
        </w:numPr>
      </w:pPr>
      <w:r w:rsidRPr="00A44A52">
        <w:rPr>
          <w:b/>
          <w:bCs/>
        </w:rPr>
        <w:t>日本での制約</w:t>
      </w:r>
      <w:r w:rsidRPr="00A44A52">
        <w:t>: 廃掃法の規制により、リユースセンターの設置には廃棄物処理業の許可が必要であり、地域レベルでの自主的なリユース活動が制限される。</w:t>
      </w:r>
    </w:p>
    <w:p w14:paraId="2611A444" w14:textId="77777777" w:rsidR="00A44A52" w:rsidRPr="00A44A52" w:rsidRDefault="00A44A52" w:rsidP="00A44A52">
      <w:pPr>
        <w:numPr>
          <w:ilvl w:val="0"/>
          <w:numId w:val="9"/>
        </w:numPr>
      </w:pPr>
      <w:r w:rsidRPr="00A44A52">
        <w:rPr>
          <w:b/>
          <w:bCs/>
        </w:rPr>
        <w:t>商業施設内でのリユース品販売</w:t>
      </w:r>
      <w:r w:rsidRPr="00A44A52">
        <w:t>:</w:t>
      </w:r>
    </w:p>
    <w:p w14:paraId="0DD79CF9" w14:textId="076B26CE" w:rsidR="00A44A52" w:rsidRPr="00A44A52" w:rsidRDefault="00A44A52" w:rsidP="00A44A52">
      <w:pPr>
        <w:numPr>
          <w:ilvl w:val="1"/>
          <w:numId w:val="9"/>
        </w:numPr>
      </w:pPr>
      <w:r w:rsidRPr="00A44A52">
        <w:rPr>
          <w:b/>
          <w:bCs/>
        </w:rPr>
        <w:t>外国での状況</w:t>
      </w:r>
      <w:r w:rsidRPr="00A44A52">
        <w:t>: アメリカでは、商業施設内にリユースショップが設置されており、消費者が手軽にリユース品を購入でき</w:t>
      </w:r>
      <w:r w:rsidR="006A53E3">
        <w:rPr>
          <w:rFonts w:hint="eastAsia"/>
        </w:rPr>
        <w:t>る</w:t>
      </w:r>
      <w:r w:rsidRPr="00A44A52">
        <w:t>。</w:t>
      </w:r>
    </w:p>
    <w:p w14:paraId="23ADAEE3" w14:textId="31332100" w:rsidR="00A44A52" w:rsidRPr="00A44A52" w:rsidRDefault="00A44A52" w:rsidP="00A44A52">
      <w:pPr>
        <w:numPr>
          <w:ilvl w:val="1"/>
          <w:numId w:val="9"/>
        </w:numPr>
      </w:pPr>
      <w:r w:rsidRPr="00A44A52">
        <w:rPr>
          <w:b/>
          <w:bCs/>
        </w:rPr>
        <w:t>日本での制約</w:t>
      </w:r>
      <w:r w:rsidRPr="00A44A52">
        <w:t>: 商業施設内でリユース品を販売するには、廃掃法に基づく許可が必要であり、商業施設の規模や立地によっては許可取得が困難な場合があ</w:t>
      </w:r>
      <w:r w:rsidR="006A53E3">
        <w:rPr>
          <w:rFonts w:hint="eastAsia"/>
        </w:rPr>
        <w:t>る</w:t>
      </w:r>
      <w:r w:rsidRPr="00A44A52">
        <w:t>。</w:t>
      </w:r>
    </w:p>
    <w:p w14:paraId="591AF74E" w14:textId="77777777" w:rsidR="00A44A52" w:rsidRPr="00A44A52" w:rsidRDefault="00A44A52" w:rsidP="00A44A52">
      <w:pPr>
        <w:numPr>
          <w:ilvl w:val="0"/>
          <w:numId w:val="9"/>
        </w:numPr>
      </w:pPr>
      <w:r w:rsidRPr="00A44A52">
        <w:rPr>
          <w:b/>
          <w:bCs/>
        </w:rPr>
        <w:t>企業によるリユース製品の自主的回収プログラム</w:t>
      </w:r>
      <w:r w:rsidRPr="00A44A52">
        <w:t>:</w:t>
      </w:r>
    </w:p>
    <w:p w14:paraId="7A8E580E" w14:textId="18BAF0C7" w:rsidR="00A44A52" w:rsidRPr="00A44A52" w:rsidRDefault="00A44A52" w:rsidP="00A44A52">
      <w:pPr>
        <w:numPr>
          <w:ilvl w:val="1"/>
          <w:numId w:val="9"/>
        </w:numPr>
      </w:pPr>
      <w:r w:rsidRPr="00A44A52">
        <w:rPr>
          <w:b/>
          <w:bCs/>
        </w:rPr>
        <w:t>外国での状況</w:t>
      </w:r>
      <w:r w:rsidRPr="00A44A52">
        <w:t>: ヨーロッパでは、企業が自社製品のリユースプログラムを自主的に実施し、使用済み製品を回収して再販売することが奨励されてい</w:t>
      </w:r>
      <w:r w:rsidR="00F45353">
        <w:rPr>
          <w:rFonts w:hint="eastAsia"/>
        </w:rPr>
        <w:t>る</w:t>
      </w:r>
      <w:r w:rsidRPr="00A44A52">
        <w:t>。</w:t>
      </w:r>
    </w:p>
    <w:p w14:paraId="41D5006E" w14:textId="0374BA77" w:rsidR="00A44A52" w:rsidRPr="00A44A52" w:rsidRDefault="00A44A52" w:rsidP="00A44A52">
      <w:pPr>
        <w:numPr>
          <w:ilvl w:val="1"/>
          <w:numId w:val="9"/>
        </w:numPr>
      </w:pPr>
      <w:r w:rsidRPr="00A44A52">
        <w:rPr>
          <w:b/>
          <w:bCs/>
        </w:rPr>
        <w:t>日本での制約</w:t>
      </w:r>
      <w:r w:rsidRPr="00A44A52">
        <w:t>: 廃掃法に基づき、企業が使用済み製品を回収してリユースするためには特別な許可が必要であり、事業展開が制約されることがあ</w:t>
      </w:r>
      <w:r w:rsidR="00F45353">
        <w:rPr>
          <w:rFonts w:hint="eastAsia"/>
        </w:rPr>
        <w:t>る</w:t>
      </w:r>
      <w:r w:rsidRPr="00A44A52">
        <w:t>。</w:t>
      </w:r>
    </w:p>
    <w:p w14:paraId="237E52CE" w14:textId="0F6F9DE0" w:rsidR="00A44A52" w:rsidRPr="00A44A52" w:rsidRDefault="00A44A52" w:rsidP="00A44A52">
      <w:r w:rsidRPr="00A44A52">
        <w:t>これらの例は、日本の廃掃法がリユース活動に対して設ける制約により、他国で可能なリユース関連ビジネスの展開が難しくなるケースを示してい</w:t>
      </w:r>
      <w:r w:rsidR="00F45353">
        <w:rPr>
          <w:rFonts w:hint="eastAsia"/>
        </w:rPr>
        <w:t>る</w:t>
      </w:r>
      <w:r w:rsidRPr="00A44A52">
        <w:t>。</w:t>
      </w:r>
    </w:p>
    <w:p w14:paraId="700B0D11" w14:textId="77777777" w:rsidR="00B8052F" w:rsidRPr="00A44A52" w:rsidRDefault="00B8052F" w:rsidP="00BA0B3D"/>
    <w:p w14:paraId="114E543F" w14:textId="77777777" w:rsidR="00B8052F" w:rsidRDefault="00B8052F" w:rsidP="00BA0B3D"/>
    <w:p w14:paraId="65AB63FD" w14:textId="76A9984D" w:rsidR="00147A04" w:rsidRPr="00147A04" w:rsidRDefault="008B53D7" w:rsidP="00147A04">
      <w:r>
        <w:rPr>
          <w:rFonts w:hint="eastAsia"/>
        </w:rPr>
        <w:t>さらに</w:t>
      </w:r>
      <w:r w:rsidR="0000192C">
        <w:rPr>
          <w:rFonts w:hint="eastAsia"/>
        </w:rPr>
        <w:t>分野ごとに見ていこう。</w:t>
      </w:r>
      <w:r w:rsidR="0000192C">
        <w:br/>
      </w:r>
      <w:r w:rsidR="00147A04" w:rsidRPr="00147A04">
        <w:t>外国では可能であるが日本では法的制約によってできないプラスチックのリサイクルに関する例</w:t>
      </w:r>
      <w:r w:rsidR="00147A04">
        <w:rPr>
          <w:rFonts w:hint="eastAsia"/>
        </w:rPr>
        <w:t>を</w:t>
      </w:r>
      <w:r w:rsidR="00FF3CB6">
        <w:rPr>
          <w:rFonts w:hint="eastAsia"/>
        </w:rPr>
        <w:t>みてみる</w:t>
      </w:r>
      <w:r w:rsidR="00147A04" w:rsidRPr="00147A04">
        <w:t>。</w:t>
      </w:r>
    </w:p>
    <w:p w14:paraId="7B27BEB8" w14:textId="77777777" w:rsidR="00147A04" w:rsidRPr="00147A04" w:rsidRDefault="00147A04" w:rsidP="00147A04">
      <w:pPr>
        <w:numPr>
          <w:ilvl w:val="0"/>
          <w:numId w:val="10"/>
        </w:numPr>
      </w:pPr>
      <w:r w:rsidRPr="00147A04">
        <w:rPr>
          <w:b/>
          <w:bCs/>
        </w:rPr>
        <w:t>プラスチックのケミカルリサイクルの規制</w:t>
      </w:r>
    </w:p>
    <w:p w14:paraId="3ECC8291" w14:textId="786FFD48" w:rsidR="00147A04" w:rsidRPr="00147A04" w:rsidRDefault="00147A04" w:rsidP="00147A04">
      <w:pPr>
        <w:numPr>
          <w:ilvl w:val="1"/>
          <w:numId w:val="10"/>
        </w:numPr>
      </w:pPr>
      <w:r w:rsidRPr="00147A04">
        <w:rPr>
          <w:b/>
          <w:bCs/>
        </w:rPr>
        <w:t>外国での状況</w:t>
      </w:r>
      <w:r w:rsidRPr="00147A04">
        <w:t>: アメリカやヨーロッパでは、プラスチック廃棄物を化学的に分解して新たなプラスチックや他の化学品に変換するケミカルリサイクル技術が広く採用されて</w:t>
      </w:r>
      <w:r w:rsidR="00FF3CB6">
        <w:rPr>
          <w:rFonts w:hint="eastAsia"/>
        </w:rPr>
        <w:t>きている</w:t>
      </w:r>
      <w:r w:rsidRPr="00147A04">
        <w:t>。これにより、低品質のプラスチックも再利用可能にな</w:t>
      </w:r>
      <w:r w:rsidR="00FF3CB6">
        <w:rPr>
          <w:rFonts w:hint="eastAsia"/>
        </w:rPr>
        <w:t>ってきている</w:t>
      </w:r>
      <w:r w:rsidRPr="00147A04">
        <w:t>。</w:t>
      </w:r>
    </w:p>
    <w:p w14:paraId="46B9D9E7" w14:textId="66D5114E" w:rsidR="00147A04" w:rsidRPr="00147A04" w:rsidRDefault="00147A04" w:rsidP="00147A04">
      <w:pPr>
        <w:numPr>
          <w:ilvl w:val="1"/>
          <w:numId w:val="10"/>
        </w:numPr>
      </w:pPr>
      <w:r w:rsidRPr="00147A04">
        <w:rPr>
          <w:b/>
          <w:bCs/>
        </w:rPr>
        <w:t>日本での制約</w:t>
      </w:r>
      <w:r w:rsidRPr="00147A04">
        <w:t>: 廃掃法では、廃棄物の処理方法に厳しい基準があり、化学薬品を使ったリサイクルプロセスは環境影響や安全基準を満たす必要があるため、ケミカルリサイクルの導入が制約されて</w:t>
      </w:r>
      <w:r w:rsidR="002F6035">
        <w:rPr>
          <w:rFonts w:hint="eastAsia"/>
        </w:rPr>
        <w:t>しまう</w:t>
      </w:r>
      <w:r w:rsidRPr="00147A04">
        <w:t>。</w:t>
      </w:r>
    </w:p>
    <w:p w14:paraId="62E95BF7" w14:textId="77777777" w:rsidR="00147A04" w:rsidRPr="00147A04" w:rsidRDefault="00147A04" w:rsidP="00147A04">
      <w:pPr>
        <w:numPr>
          <w:ilvl w:val="0"/>
          <w:numId w:val="10"/>
        </w:numPr>
      </w:pPr>
      <w:r w:rsidRPr="00147A04">
        <w:rPr>
          <w:b/>
          <w:bCs/>
        </w:rPr>
        <w:t>プラスチック廃棄物の輸出によるリサイクル</w:t>
      </w:r>
    </w:p>
    <w:p w14:paraId="2D7A05E6" w14:textId="29E7AEB2" w:rsidR="00147A04" w:rsidRPr="00147A04" w:rsidRDefault="00147A04" w:rsidP="00147A04">
      <w:pPr>
        <w:numPr>
          <w:ilvl w:val="1"/>
          <w:numId w:val="10"/>
        </w:numPr>
      </w:pPr>
      <w:r w:rsidRPr="00147A04">
        <w:rPr>
          <w:b/>
          <w:bCs/>
        </w:rPr>
        <w:t>外国での状況</w:t>
      </w:r>
      <w:r w:rsidRPr="00147A04">
        <w:t>: ヨーロッパの多くの国では、使用済みプラスチックを発展途上国やリサイクルインフラの整った国に輸出し、そこでリサイクル処理を行うことが一般的</w:t>
      </w:r>
      <w:r w:rsidR="002F6035">
        <w:rPr>
          <w:rFonts w:hint="eastAsia"/>
        </w:rPr>
        <w:t>におこに割れる</w:t>
      </w:r>
      <w:r w:rsidRPr="00147A04">
        <w:t>。</w:t>
      </w:r>
    </w:p>
    <w:p w14:paraId="3D410300" w14:textId="233B6DD0" w:rsidR="00147A04" w:rsidRPr="00147A04" w:rsidRDefault="00147A04" w:rsidP="00147A04">
      <w:pPr>
        <w:numPr>
          <w:ilvl w:val="1"/>
          <w:numId w:val="10"/>
        </w:numPr>
      </w:pPr>
      <w:r w:rsidRPr="00147A04">
        <w:rPr>
          <w:b/>
          <w:bCs/>
        </w:rPr>
        <w:t>日本での制約</w:t>
      </w:r>
      <w:r w:rsidRPr="00147A04">
        <w:t>: 廃掃法は廃棄物の輸出に対して非常に厳しい制限を設けており、特にリサイクルの目的であっても、輸出には詳細な環境評価と認可が必要で、手続きが非常に煩雑で</w:t>
      </w:r>
      <w:r w:rsidR="004548D5">
        <w:rPr>
          <w:rFonts w:hint="eastAsia"/>
        </w:rPr>
        <w:t>時間もかかる</w:t>
      </w:r>
      <w:r w:rsidRPr="00147A04">
        <w:t>。</w:t>
      </w:r>
    </w:p>
    <w:p w14:paraId="021CE48E" w14:textId="77777777" w:rsidR="00147A04" w:rsidRPr="00147A04" w:rsidRDefault="00147A04" w:rsidP="00147A04">
      <w:pPr>
        <w:numPr>
          <w:ilvl w:val="0"/>
          <w:numId w:val="10"/>
        </w:numPr>
      </w:pPr>
      <w:r w:rsidRPr="00147A04">
        <w:rPr>
          <w:b/>
          <w:bCs/>
        </w:rPr>
        <w:t>バイオプラスチックの生分解促進リサイクル</w:t>
      </w:r>
    </w:p>
    <w:p w14:paraId="2978CEFD" w14:textId="397A4E00" w:rsidR="00147A04" w:rsidRPr="00147A04" w:rsidRDefault="00147A04" w:rsidP="00147A04">
      <w:pPr>
        <w:numPr>
          <w:ilvl w:val="1"/>
          <w:numId w:val="10"/>
        </w:numPr>
      </w:pPr>
      <w:r w:rsidRPr="00147A04">
        <w:rPr>
          <w:b/>
          <w:bCs/>
        </w:rPr>
        <w:t>外国での状況</w:t>
      </w:r>
      <w:r w:rsidRPr="00147A04">
        <w:t>: アメリカでは、バイオプラスチックのリサイクルと生分解を促進するための特殊な施設が多数存在し、プラスチック廃棄物の環境負荷を低減する取り組みが進んで</w:t>
      </w:r>
      <w:r w:rsidR="004548D5">
        <w:rPr>
          <w:rFonts w:hint="eastAsia"/>
        </w:rPr>
        <w:t>いる</w:t>
      </w:r>
      <w:r w:rsidRPr="00147A04">
        <w:t>。</w:t>
      </w:r>
    </w:p>
    <w:p w14:paraId="1AA98A9E" w14:textId="62B286A1" w:rsidR="00147A04" w:rsidRPr="00147A04" w:rsidRDefault="00147A04" w:rsidP="00147A04">
      <w:pPr>
        <w:numPr>
          <w:ilvl w:val="1"/>
          <w:numId w:val="10"/>
        </w:numPr>
      </w:pPr>
      <w:r w:rsidRPr="00147A04">
        <w:rPr>
          <w:b/>
          <w:bCs/>
        </w:rPr>
        <w:t>日本での制約</w:t>
      </w:r>
      <w:r w:rsidRPr="00147A04">
        <w:t>: 廃掃法では、プラスチックの分類や処理方法に関する厳しい基準が設定されており、バイオプラスチックの特性を活かしたリサイクル施設の設置が困難です。また、生分解プロセスの実施には環境への影響評価が必須であるため、導入に時間とコストがかか</w:t>
      </w:r>
      <w:r w:rsidR="00D147F7">
        <w:rPr>
          <w:rFonts w:hint="eastAsia"/>
        </w:rPr>
        <w:t>る</w:t>
      </w:r>
      <w:r w:rsidRPr="00147A04">
        <w:t>。</w:t>
      </w:r>
    </w:p>
    <w:p w14:paraId="75379D8C" w14:textId="05C982F3" w:rsidR="00147A04" w:rsidRPr="00147A04" w:rsidRDefault="00147A04" w:rsidP="00147A04">
      <w:r w:rsidRPr="00147A04">
        <w:t>これらの例は、</w:t>
      </w:r>
      <w:r w:rsidR="00EF31B3">
        <w:rPr>
          <w:rFonts w:hint="eastAsia"/>
        </w:rPr>
        <w:t>海外の例が果たして</w:t>
      </w:r>
      <w:r w:rsidR="003F0A34">
        <w:rPr>
          <w:rFonts w:hint="eastAsia"/>
        </w:rPr>
        <w:t>優れたものと言えるかという問題はありつつも、</w:t>
      </w:r>
      <w:r w:rsidRPr="00147A04">
        <w:t>日本の廃掃法がプラスチックのリサイクル活動に対して設ける制約により、他国で可能なリサイクル技術の導入や実施が難しくなることを示してい</w:t>
      </w:r>
      <w:r w:rsidR="00D147F7">
        <w:rPr>
          <w:rFonts w:hint="eastAsia"/>
        </w:rPr>
        <w:t>る</w:t>
      </w:r>
      <w:r w:rsidRPr="00147A04">
        <w:t>。</w:t>
      </w:r>
    </w:p>
    <w:p w14:paraId="0440179C" w14:textId="71A3EF01" w:rsidR="00F45353" w:rsidRDefault="00F45353" w:rsidP="00BA0B3D"/>
    <w:p w14:paraId="0D096890" w14:textId="7A4D968C" w:rsidR="00B0281C" w:rsidRPr="00B0281C" w:rsidRDefault="00F10A2B" w:rsidP="00B0281C">
      <w:r>
        <w:rPr>
          <w:rFonts w:hint="eastAsia"/>
        </w:rPr>
        <w:t>ケミカルリサイクルについて具体的に</w:t>
      </w:r>
      <w:r w:rsidR="00162B96">
        <w:rPr>
          <w:rFonts w:hint="eastAsia"/>
        </w:rPr>
        <w:t>示すと、</w:t>
      </w:r>
      <w:r w:rsidR="007778F4">
        <w:rPr>
          <w:rFonts w:hint="eastAsia"/>
        </w:rPr>
        <w:t>規制緩和が</w:t>
      </w:r>
      <w:r w:rsidR="004E3E44">
        <w:rPr>
          <w:rFonts w:hint="eastAsia"/>
        </w:rPr>
        <w:t>すべて正しいというわけではないが、</w:t>
      </w:r>
      <w:r w:rsidR="0031745A">
        <w:rPr>
          <w:rFonts w:hint="eastAsia"/>
        </w:rPr>
        <w:t>事業者にとっては</w:t>
      </w:r>
      <w:r w:rsidR="00162B96">
        <w:rPr>
          <w:rFonts w:hint="eastAsia"/>
        </w:rPr>
        <w:t>次のような</w:t>
      </w:r>
      <w:r w:rsidR="0031745A">
        <w:rPr>
          <w:rFonts w:hint="eastAsia"/>
        </w:rPr>
        <w:t>制約</w:t>
      </w:r>
      <w:r w:rsidR="00162B96">
        <w:rPr>
          <w:rFonts w:hint="eastAsia"/>
        </w:rPr>
        <w:t>となって現れる。</w:t>
      </w:r>
      <w:r w:rsidR="00162B96">
        <w:br/>
      </w:r>
      <w:r w:rsidR="00B0281C" w:rsidRPr="00B0281C">
        <w:t xml:space="preserve">  </w:t>
      </w:r>
      <w:r w:rsidR="00B0281C" w:rsidRPr="00B0281C">
        <w:rPr>
          <w:b/>
          <w:bCs/>
        </w:rPr>
        <w:t>溶剤ベースの解重合プロセスの制限</w:t>
      </w:r>
    </w:p>
    <w:p w14:paraId="3CFD1A81" w14:textId="0D9FFC0E" w:rsidR="00B0281C" w:rsidRPr="00B0281C" w:rsidRDefault="00B0281C" w:rsidP="00B0281C">
      <w:pPr>
        <w:numPr>
          <w:ilvl w:val="0"/>
          <w:numId w:val="11"/>
        </w:numPr>
      </w:pPr>
      <w:r w:rsidRPr="00B0281C">
        <w:rPr>
          <w:b/>
          <w:bCs/>
        </w:rPr>
        <w:t>概要</w:t>
      </w:r>
      <w:r w:rsidRPr="00B0281C">
        <w:t>: プラスチック廃棄物をモノマーに分解するために溶剤を使用する解重合プロセスは、化学薬品（溶剤）を大量に使用するため、日本の廃掃法では厳しい環境評価が求められ</w:t>
      </w:r>
      <w:r>
        <w:rPr>
          <w:rFonts w:hint="eastAsia"/>
        </w:rPr>
        <w:t>る</w:t>
      </w:r>
      <w:r w:rsidRPr="00B0281C">
        <w:t>。溶剤の管理と処理が難しく、漏出や不適切な処理による環境汚染のリスクがあるため、導入が制約され</w:t>
      </w:r>
      <w:r w:rsidR="0031745A">
        <w:rPr>
          <w:rFonts w:hint="eastAsia"/>
        </w:rPr>
        <w:t>る</w:t>
      </w:r>
      <w:r w:rsidRPr="00B0281C">
        <w:t>。</w:t>
      </w:r>
    </w:p>
    <w:p w14:paraId="54EE978F" w14:textId="6C214905" w:rsidR="00B0281C" w:rsidRPr="00B0281C" w:rsidRDefault="00B0281C" w:rsidP="00B0281C">
      <w:pPr>
        <w:numPr>
          <w:ilvl w:val="0"/>
          <w:numId w:val="11"/>
        </w:numPr>
      </w:pPr>
      <w:r w:rsidRPr="00B0281C">
        <w:rPr>
          <w:b/>
          <w:bCs/>
        </w:rPr>
        <w:t>具体例</w:t>
      </w:r>
      <w:r w:rsidRPr="00B0281C">
        <w:t>: ポリエステルをモノマーに戻すために使用される溶剤法では、溶剤の回収と再利用のプロセスに対して、漏出防止や排出ガスの処理基準を満たす必要があり、これが高コストや技術的なハードルとな</w:t>
      </w:r>
      <w:r w:rsidR="0049733E">
        <w:rPr>
          <w:rFonts w:hint="eastAsia"/>
        </w:rPr>
        <w:t>る</w:t>
      </w:r>
      <w:r w:rsidRPr="00B0281C">
        <w:t>。</w:t>
      </w:r>
    </w:p>
    <w:p w14:paraId="60393AD7" w14:textId="77777777" w:rsidR="00B0281C" w:rsidRPr="00B0281C" w:rsidRDefault="00B0281C" w:rsidP="00B0281C">
      <w:r w:rsidRPr="00B0281C">
        <w:t xml:space="preserve">  </w:t>
      </w:r>
      <w:r w:rsidRPr="00B0281C">
        <w:rPr>
          <w:b/>
          <w:bCs/>
        </w:rPr>
        <w:t>高温熱分解プロセスの制約</w:t>
      </w:r>
    </w:p>
    <w:p w14:paraId="0E93278B" w14:textId="5E04FE1D" w:rsidR="00B0281C" w:rsidRPr="00B0281C" w:rsidRDefault="00B0281C" w:rsidP="00B0281C">
      <w:pPr>
        <w:numPr>
          <w:ilvl w:val="0"/>
          <w:numId w:val="12"/>
        </w:numPr>
      </w:pPr>
      <w:r w:rsidRPr="00B0281C">
        <w:rPr>
          <w:b/>
          <w:bCs/>
        </w:rPr>
        <w:t>概要</w:t>
      </w:r>
      <w:r w:rsidRPr="00B0281C">
        <w:t>: プラスチックを高温で熱分解し、石油化学製品に戻すプロセスでは、高温を維持するために大量のエネルギーを消費</w:t>
      </w:r>
      <w:r w:rsidR="0049733E">
        <w:rPr>
          <w:rFonts w:hint="eastAsia"/>
        </w:rPr>
        <w:t>する</w:t>
      </w:r>
      <w:r w:rsidRPr="00B0281C">
        <w:t>。日本の廃掃法では、二酸化炭素やその他の有害ガスの排出を最小限に抑えるため、排ガス処理設備の設置が義務付けられて</w:t>
      </w:r>
      <w:r w:rsidR="009A65E3">
        <w:rPr>
          <w:rFonts w:hint="eastAsia"/>
        </w:rPr>
        <w:t>おり、</w:t>
      </w:r>
      <w:r w:rsidRPr="00B0281C">
        <w:t>これにより、ケミカルリサイクルのコストが増加し、導入が難しくな</w:t>
      </w:r>
      <w:r w:rsidR="009A65E3">
        <w:rPr>
          <w:rFonts w:hint="eastAsia"/>
        </w:rPr>
        <w:t>る</w:t>
      </w:r>
      <w:r w:rsidRPr="00B0281C">
        <w:t>。</w:t>
      </w:r>
    </w:p>
    <w:p w14:paraId="3E60C661" w14:textId="3CCCC6EB" w:rsidR="00B0281C" w:rsidRPr="00B0281C" w:rsidRDefault="00B0281C" w:rsidP="00B0281C">
      <w:pPr>
        <w:numPr>
          <w:ilvl w:val="0"/>
          <w:numId w:val="12"/>
        </w:numPr>
      </w:pPr>
      <w:r w:rsidRPr="00B0281C">
        <w:rPr>
          <w:b/>
          <w:bCs/>
        </w:rPr>
        <w:t>具体例</w:t>
      </w:r>
      <w:r w:rsidRPr="00B0281C">
        <w:t>: ポリプロピレンをプロピレンモノマーに戻す熱分解プロセスでは、高温処理に伴う有害物質の排出を防ぐための高度な排ガス処理装置の設置が必要で</w:t>
      </w:r>
      <w:r w:rsidR="009A65E3">
        <w:rPr>
          <w:rFonts w:hint="eastAsia"/>
        </w:rPr>
        <w:t>、</w:t>
      </w:r>
      <w:r w:rsidRPr="00B0281C">
        <w:t>この設備投資が大きな負担となり、事業の実現可能性が低下し</w:t>
      </w:r>
      <w:r w:rsidR="007778F4">
        <w:rPr>
          <w:rFonts w:hint="eastAsia"/>
        </w:rPr>
        <w:t>ている</w:t>
      </w:r>
      <w:r w:rsidRPr="00B0281C">
        <w:t>。</w:t>
      </w:r>
    </w:p>
    <w:p w14:paraId="21A74AA3" w14:textId="77777777" w:rsidR="00B0281C" w:rsidRPr="00B0281C" w:rsidRDefault="00B0281C" w:rsidP="00B0281C">
      <w:r w:rsidRPr="00B0281C">
        <w:t xml:space="preserve">  </w:t>
      </w:r>
      <w:r w:rsidRPr="00B0281C">
        <w:rPr>
          <w:b/>
          <w:bCs/>
        </w:rPr>
        <w:t>触媒反応を用いた分解プロセスの制約</w:t>
      </w:r>
    </w:p>
    <w:p w14:paraId="29E70910" w14:textId="4D509231" w:rsidR="00B0281C" w:rsidRPr="00B0281C" w:rsidRDefault="00B0281C" w:rsidP="00B0281C">
      <w:pPr>
        <w:numPr>
          <w:ilvl w:val="0"/>
          <w:numId w:val="13"/>
        </w:numPr>
      </w:pPr>
      <w:r w:rsidRPr="00B0281C">
        <w:rPr>
          <w:b/>
          <w:bCs/>
        </w:rPr>
        <w:t>概要</w:t>
      </w:r>
      <w:r w:rsidRPr="00B0281C">
        <w:t>: 触媒を用いたプラスチックの化学分解プロセスでは、使用される触媒の特性により有害物質が発生するリスクがあ</w:t>
      </w:r>
      <w:r w:rsidR="00572298">
        <w:rPr>
          <w:rFonts w:hint="eastAsia"/>
        </w:rPr>
        <w:t>る</w:t>
      </w:r>
      <w:r w:rsidRPr="00B0281C">
        <w:t>。廃掃法では、このようなリスクを低減するために、触媒の管理や廃液処理に厳格な基準を設けており、安全性を保証するための設備や手順が求められ</w:t>
      </w:r>
      <w:r w:rsidR="00572298">
        <w:rPr>
          <w:rFonts w:hint="eastAsia"/>
        </w:rPr>
        <w:t>る</w:t>
      </w:r>
      <w:r w:rsidRPr="00B0281C">
        <w:t>。</w:t>
      </w:r>
    </w:p>
    <w:p w14:paraId="1F5366FB" w14:textId="7BADDE7C" w:rsidR="00B0281C" w:rsidRPr="00B0281C" w:rsidRDefault="00B0281C" w:rsidP="00B0281C">
      <w:pPr>
        <w:numPr>
          <w:ilvl w:val="0"/>
          <w:numId w:val="13"/>
        </w:numPr>
      </w:pPr>
      <w:r w:rsidRPr="00B0281C">
        <w:rPr>
          <w:b/>
          <w:bCs/>
        </w:rPr>
        <w:t>具体例</w:t>
      </w:r>
      <w:r w:rsidRPr="00B0281C">
        <w:t>: ポリエチレンの解重合に使用される金属触媒は、使用後の廃棄物が有害物質を含む可能性があるため、これを安全に処理するための特殊な処理設備が必要とな</w:t>
      </w:r>
      <w:r w:rsidR="00F86F5A">
        <w:rPr>
          <w:rFonts w:hint="eastAsia"/>
        </w:rPr>
        <w:t>る</w:t>
      </w:r>
      <w:r w:rsidRPr="00B0281C">
        <w:t>。これにより、触媒リサイクルのコストが上昇し、ケミカルリサイクルの普及が妨げられ</w:t>
      </w:r>
      <w:r w:rsidR="00F86F5A">
        <w:rPr>
          <w:rFonts w:hint="eastAsia"/>
        </w:rPr>
        <w:t>る一員にもなっている</w:t>
      </w:r>
      <w:r w:rsidRPr="00B0281C">
        <w:t>。</w:t>
      </w:r>
    </w:p>
    <w:p w14:paraId="5DA27F8D" w14:textId="77777777" w:rsidR="00B0281C" w:rsidRPr="00B0281C" w:rsidRDefault="00B0281C" w:rsidP="00B0281C">
      <w:r w:rsidRPr="00B0281C">
        <w:t xml:space="preserve">  </w:t>
      </w:r>
      <w:r w:rsidRPr="00B0281C">
        <w:rPr>
          <w:b/>
          <w:bCs/>
        </w:rPr>
        <w:t>有機溶媒を用いた分解の制約</w:t>
      </w:r>
    </w:p>
    <w:p w14:paraId="3E04324B" w14:textId="6F90932E" w:rsidR="00B0281C" w:rsidRPr="00B0281C" w:rsidRDefault="00B0281C" w:rsidP="00B0281C">
      <w:pPr>
        <w:numPr>
          <w:ilvl w:val="0"/>
          <w:numId w:val="14"/>
        </w:numPr>
      </w:pPr>
      <w:r w:rsidRPr="00B0281C">
        <w:rPr>
          <w:b/>
          <w:bCs/>
        </w:rPr>
        <w:t>概要</w:t>
      </w:r>
      <w:r w:rsidRPr="00B0281C">
        <w:t>: 有機溶媒を使用してプラスチックを分解する方法では、溶媒自体が環境に有害である可能性があり、その管理や回収のために特別な設備が必要</w:t>
      </w:r>
      <w:r w:rsidR="003C10C5">
        <w:rPr>
          <w:rFonts w:hint="eastAsia"/>
        </w:rPr>
        <w:t>になる</w:t>
      </w:r>
      <w:r w:rsidRPr="00B0281C">
        <w:t>。廃掃法では、このようなプロセスに対する規制が厳しく、廃液の処理方法も制約され</w:t>
      </w:r>
      <w:r w:rsidR="003C10C5">
        <w:rPr>
          <w:rFonts w:hint="eastAsia"/>
        </w:rPr>
        <w:t>る</w:t>
      </w:r>
      <w:r w:rsidRPr="00B0281C">
        <w:t>。</w:t>
      </w:r>
    </w:p>
    <w:p w14:paraId="420A3A91" w14:textId="25B47761" w:rsidR="00B0281C" w:rsidRDefault="00B0281C" w:rsidP="00B0281C">
      <w:pPr>
        <w:numPr>
          <w:ilvl w:val="0"/>
          <w:numId w:val="14"/>
        </w:numPr>
      </w:pPr>
      <w:r w:rsidRPr="00B0281C">
        <w:rPr>
          <w:b/>
          <w:bCs/>
        </w:rPr>
        <w:t>具体例</w:t>
      </w:r>
      <w:r w:rsidRPr="00B0281C">
        <w:t>: ポリスチレンを溶解してスチレンモノマーを生成するための有機溶媒法では、使用される溶媒の揮発性や毒性</w:t>
      </w:r>
      <w:r w:rsidR="002E4474">
        <w:rPr>
          <w:rFonts w:hint="eastAsia"/>
        </w:rPr>
        <w:t>の対処の問題。</w:t>
      </w:r>
    </w:p>
    <w:p w14:paraId="231C0421" w14:textId="77777777" w:rsidR="002E4474" w:rsidRPr="00AE5932" w:rsidRDefault="002E4474" w:rsidP="002E4474"/>
    <w:p w14:paraId="5067FD4F" w14:textId="50DF3C39" w:rsidR="002E4474" w:rsidRPr="00AE5932" w:rsidRDefault="00AE5932" w:rsidP="002E4474">
      <w:r w:rsidRPr="00AE5932">
        <w:rPr>
          <w:rFonts w:hint="eastAsia"/>
        </w:rPr>
        <w:t>プラスチックのマテリアルリサイクルについても見ておこう。</w:t>
      </w:r>
    </w:p>
    <w:p w14:paraId="035997F7" w14:textId="77777777" w:rsidR="004941DC" w:rsidRPr="004941DC" w:rsidRDefault="004941DC" w:rsidP="004941DC">
      <w:r w:rsidRPr="004941DC">
        <w:t xml:space="preserve">  </w:t>
      </w:r>
      <w:r w:rsidRPr="004941DC">
        <w:rPr>
          <w:b/>
          <w:bCs/>
        </w:rPr>
        <w:t>混合プラスチックのリサイクル制約</w:t>
      </w:r>
    </w:p>
    <w:p w14:paraId="1F278878" w14:textId="3EB7F5AF" w:rsidR="004941DC" w:rsidRPr="004941DC" w:rsidRDefault="004941DC" w:rsidP="004941DC">
      <w:pPr>
        <w:numPr>
          <w:ilvl w:val="0"/>
          <w:numId w:val="15"/>
        </w:numPr>
      </w:pPr>
      <w:r w:rsidRPr="004941DC">
        <w:rPr>
          <w:b/>
          <w:bCs/>
        </w:rPr>
        <w:t>概要</w:t>
      </w:r>
      <w:r w:rsidRPr="004941DC">
        <w:t>: 日本の廃掃法では、</w:t>
      </w:r>
      <w:r w:rsidR="00F20A64">
        <w:rPr>
          <w:rFonts w:hint="eastAsia"/>
        </w:rPr>
        <w:t>容リプラ、家電プラなど</w:t>
      </w:r>
      <w:r w:rsidRPr="004941DC">
        <w:t>廃棄物の種類ごとに厳格な分別と管理が求められています。これにより、混合プラスチック廃棄物を一緒にリサイクルすることが難しくなってい</w:t>
      </w:r>
      <w:r w:rsidR="00EB6B2B">
        <w:rPr>
          <w:rFonts w:hint="eastAsia"/>
        </w:rPr>
        <w:t>る</w:t>
      </w:r>
      <w:r w:rsidRPr="004941DC">
        <w:t>。</w:t>
      </w:r>
    </w:p>
    <w:p w14:paraId="4AAB1DBD" w14:textId="4E819CF6" w:rsidR="004941DC" w:rsidRPr="004941DC" w:rsidRDefault="004941DC" w:rsidP="004941DC">
      <w:pPr>
        <w:numPr>
          <w:ilvl w:val="0"/>
          <w:numId w:val="15"/>
        </w:numPr>
      </w:pPr>
      <w:r w:rsidRPr="004941DC">
        <w:rPr>
          <w:b/>
          <w:bCs/>
        </w:rPr>
        <w:t>具体例</w:t>
      </w:r>
      <w:r w:rsidRPr="004941DC">
        <w:t>: 食品包装などの複数の種類のプラスチックを使用した製品は、各材料ごとに分別しなければリサイクルが困難</w:t>
      </w:r>
      <w:r w:rsidR="00414CC6">
        <w:rPr>
          <w:rFonts w:hint="eastAsia"/>
        </w:rPr>
        <w:t>である</w:t>
      </w:r>
      <w:r w:rsidRPr="004941DC">
        <w:t>。</w:t>
      </w:r>
      <w:r w:rsidR="00CF5043">
        <w:rPr>
          <w:rFonts w:hint="eastAsia"/>
        </w:rPr>
        <w:t>廃棄発生段階で分類された成分的に</w:t>
      </w:r>
      <w:r w:rsidRPr="004941DC">
        <w:t>混合</w:t>
      </w:r>
      <w:r w:rsidR="00CF5043">
        <w:rPr>
          <w:rFonts w:hint="eastAsia"/>
        </w:rPr>
        <w:t>した</w:t>
      </w:r>
      <w:r w:rsidRPr="004941DC">
        <w:t>プラスチックのままマテリアルリサイクルする場合、リサイクル製品の品質が低下するリスクがあり、法的に適切な処理方法として認められないこと</w:t>
      </w:r>
      <w:r w:rsidR="003F65F0">
        <w:rPr>
          <w:rFonts w:hint="eastAsia"/>
        </w:rPr>
        <w:t>も多くなる</w:t>
      </w:r>
      <w:r w:rsidRPr="004941DC">
        <w:t>。</w:t>
      </w:r>
    </w:p>
    <w:p w14:paraId="21A0B3B4" w14:textId="77777777" w:rsidR="004941DC" w:rsidRPr="004941DC" w:rsidRDefault="004941DC" w:rsidP="004941DC">
      <w:r w:rsidRPr="004941DC">
        <w:t xml:space="preserve">  </w:t>
      </w:r>
      <w:r w:rsidRPr="004941DC">
        <w:rPr>
          <w:b/>
          <w:bCs/>
        </w:rPr>
        <w:t>リサイクルプロセスにおける不純物の制限</w:t>
      </w:r>
    </w:p>
    <w:p w14:paraId="2D1AC447" w14:textId="77777777" w:rsidR="004941DC" w:rsidRPr="004941DC" w:rsidRDefault="004941DC" w:rsidP="004941DC">
      <w:pPr>
        <w:numPr>
          <w:ilvl w:val="0"/>
          <w:numId w:val="16"/>
        </w:numPr>
      </w:pPr>
      <w:r w:rsidRPr="004941DC">
        <w:rPr>
          <w:b/>
          <w:bCs/>
        </w:rPr>
        <w:t>概要</w:t>
      </w:r>
      <w:r w:rsidRPr="004941DC">
        <w:t>: 廃掃法では、リサイクルプラスチックの品質を確保するために、不純物の混入を防ぐための厳しい基準が設けられています。これにより、リサイクル可能なプラスチックが制限されることがあります。</w:t>
      </w:r>
    </w:p>
    <w:p w14:paraId="76E8A0FF" w14:textId="7FC82A08" w:rsidR="004941DC" w:rsidRPr="004941DC" w:rsidRDefault="004941DC" w:rsidP="004941DC">
      <w:pPr>
        <w:numPr>
          <w:ilvl w:val="0"/>
          <w:numId w:val="16"/>
        </w:numPr>
      </w:pPr>
      <w:r w:rsidRPr="004941DC">
        <w:rPr>
          <w:b/>
          <w:bCs/>
        </w:rPr>
        <w:t>具体例</w:t>
      </w:r>
      <w:r w:rsidRPr="004941DC">
        <w:t>: 汚れた食品容器や油分を含むプラスチックのリサイクルは、洗浄プロセスが必要で、これに失敗すると法的に不適格と見なされることがあ</w:t>
      </w:r>
      <w:r w:rsidR="007F6995">
        <w:rPr>
          <w:rFonts w:hint="eastAsia"/>
        </w:rPr>
        <w:t>る</w:t>
      </w:r>
      <w:r w:rsidRPr="004941DC">
        <w:t>。リサイクルのための洗浄が十分でない場合、マテリアルリサイクルの品質基準を満たさないとして処理が拒否されることがある。</w:t>
      </w:r>
    </w:p>
    <w:p w14:paraId="5575423C" w14:textId="77777777" w:rsidR="004941DC" w:rsidRPr="004941DC" w:rsidRDefault="004941DC" w:rsidP="004941DC">
      <w:r w:rsidRPr="004941DC">
        <w:t xml:space="preserve">  </w:t>
      </w:r>
      <w:r w:rsidRPr="004941DC">
        <w:rPr>
          <w:b/>
          <w:bCs/>
        </w:rPr>
        <w:t>プラスチックの貯蔵期間の制限</w:t>
      </w:r>
    </w:p>
    <w:p w14:paraId="0E7ACB58" w14:textId="181D6E00" w:rsidR="004941DC" w:rsidRPr="004941DC" w:rsidRDefault="004941DC" w:rsidP="004941DC">
      <w:pPr>
        <w:numPr>
          <w:ilvl w:val="0"/>
          <w:numId w:val="17"/>
        </w:numPr>
      </w:pPr>
      <w:r w:rsidRPr="004941DC">
        <w:rPr>
          <w:b/>
          <w:bCs/>
        </w:rPr>
        <w:t>概要</w:t>
      </w:r>
      <w:r w:rsidRPr="004941DC">
        <w:t>: 廃掃法では、廃棄物の貯蔵期間に制限があり、長期間の貯蔵が難しいため、リサイクルプロセスに入るまでの時間が制約され</w:t>
      </w:r>
      <w:r w:rsidR="00006C14">
        <w:rPr>
          <w:rFonts w:hint="eastAsia"/>
        </w:rPr>
        <w:t>る</w:t>
      </w:r>
      <w:r w:rsidRPr="004941DC">
        <w:t>。これがマテリアルリサイクルにおいても</w:t>
      </w:r>
      <w:r w:rsidR="00006C14">
        <w:rPr>
          <w:rFonts w:hint="eastAsia"/>
        </w:rPr>
        <w:t>安定供給性などで</w:t>
      </w:r>
      <w:r w:rsidRPr="004941DC">
        <w:t>影響を及ぼす。</w:t>
      </w:r>
    </w:p>
    <w:p w14:paraId="17D7B6C1" w14:textId="2C288BC5" w:rsidR="004941DC" w:rsidRPr="004941DC" w:rsidRDefault="004941DC" w:rsidP="004941DC">
      <w:pPr>
        <w:numPr>
          <w:ilvl w:val="0"/>
          <w:numId w:val="17"/>
        </w:numPr>
      </w:pPr>
      <w:r w:rsidRPr="004941DC">
        <w:rPr>
          <w:b/>
          <w:bCs/>
        </w:rPr>
        <w:t>具体例</w:t>
      </w:r>
      <w:r w:rsidRPr="004941DC">
        <w:t>: リサイクル工場が運営効率を最大化するために大量のプラスチック廃棄物を貯蔵することができない場合、廃棄物の質が劣化し、リサイクル材料としての価値が低下することがあ</w:t>
      </w:r>
      <w:r w:rsidR="00251CD6">
        <w:rPr>
          <w:rFonts w:hint="eastAsia"/>
        </w:rPr>
        <w:t>る</w:t>
      </w:r>
      <w:r w:rsidRPr="004941DC">
        <w:t>。法的に定められた期間内に処理されなければならないため、リサイクルが計画通りに進まない場合には廃棄物として処理されるリスクがある。</w:t>
      </w:r>
    </w:p>
    <w:p w14:paraId="498ABE0A" w14:textId="77777777" w:rsidR="004941DC" w:rsidRPr="004941DC" w:rsidRDefault="004941DC" w:rsidP="004941DC">
      <w:r w:rsidRPr="004941DC">
        <w:t xml:space="preserve">  </w:t>
      </w:r>
      <w:r w:rsidRPr="004941DC">
        <w:rPr>
          <w:b/>
          <w:bCs/>
        </w:rPr>
        <w:t>リサイクル施設の設置場所に関する制約</w:t>
      </w:r>
    </w:p>
    <w:p w14:paraId="6AA95AC0" w14:textId="64E87068" w:rsidR="004941DC" w:rsidRPr="004941DC" w:rsidRDefault="004941DC" w:rsidP="004941DC">
      <w:pPr>
        <w:numPr>
          <w:ilvl w:val="0"/>
          <w:numId w:val="18"/>
        </w:numPr>
      </w:pPr>
      <w:r w:rsidRPr="004941DC">
        <w:rPr>
          <w:b/>
          <w:bCs/>
        </w:rPr>
        <w:t>概要</w:t>
      </w:r>
      <w:r w:rsidRPr="004941DC">
        <w:t>: 廃掃法に基づき、リサイクル施設の設置場所が制約されることがあ</w:t>
      </w:r>
      <w:r w:rsidR="00251CD6">
        <w:rPr>
          <w:rFonts w:hint="eastAsia"/>
        </w:rPr>
        <w:t>る</w:t>
      </w:r>
      <w:r w:rsidRPr="004941DC">
        <w:t>。特に都市部や住宅地の近くにリサイクル施設を設置することが困難で、収集したプラスチック廃棄物を適切に処理するための施設が不足する場合があ</w:t>
      </w:r>
      <w:r w:rsidR="0048673B">
        <w:rPr>
          <w:rFonts w:hint="eastAsia"/>
        </w:rPr>
        <w:t>る</w:t>
      </w:r>
      <w:r w:rsidRPr="004941DC">
        <w:t>。</w:t>
      </w:r>
    </w:p>
    <w:p w14:paraId="7E0B5EC6" w14:textId="087047C5" w:rsidR="004941DC" w:rsidRPr="004941DC" w:rsidRDefault="004941DC" w:rsidP="004941DC">
      <w:pPr>
        <w:numPr>
          <w:ilvl w:val="0"/>
          <w:numId w:val="18"/>
        </w:numPr>
      </w:pPr>
      <w:r w:rsidRPr="004941DC">
        <w:rPr>
          <w:b/>
          <w:bCs/>
        </w:rPr>
        <w:t>具体例</w:t>
      </w:r>
      <w:r w:rsidRPr="004941DC">
        <w:t>: プラスチックのリサイクルを行うためには、特定の場所に施設を設置しなければならず、その場所の選定には環境影響評価や地元の許可が必要で</w:t>
      </w:r>
      <w:r w:rsidR="0048673B">
        <w:rPr>
          <w:rFonts w:hint="eastAsia"/>
        </w:rPr>
        <w:t>ある</w:t>
      </w:r>
      <w:r w:rsidRPr="004941DC">
        <w:t>。これにより、都市部でのリサイクル施設の設置が難しくなり、プラスチック廃棄物がリサイクルされずに焼却や埋め立てに回されることが増え</w:t>
      </w:r>
      <w:r w:rsidR="0048673B">
        <w:rPr>
          <w:rFonts w:hint="eastAsia"/>
        </w:rPr>
        <w:t>る</w:t>
      </w:r>
      <w:r w:rsidRPr="004941DC">
        <w:t>。</w:t>
      </w:r>
    </w:p>
    <w:p w14:paraId="153FC8C5" w14:textId="77777777" w:rsidR="004941DC" w:rsidRPr="004941DC" w:rsidRDefault="004941DC" w:rsidP="004941DC">
      <w:r w:rsidRPr="004941DC">
        <w:t xml:space="preserve">  </w:t>
      </w:r>
      <w:r w:rsidRPr="004941DC">
        <w:rPr>
          <w:b/>
          <w:bCs/>
        </w:rPr>
        <w:t>リサイクルプラスチックの用途に関する制限</w:t>
      </w:r>
    </w:p>
    <w:p w14:paraId="4B05E457" w14:textId="1D8FC9E8" w:rsidR="004941DC" w:rsidRPr="004941DC" w:rsidRDefault="004941DC" w:rsidP="004941DC">
      <w:pPr>
        <w:numPr>
          <w:ilvl w:val="0"/>
          <w:numId w:val="19"/>
        </w:numPr>
      </w:pPr>
      <w:r w:rsidRPr="004941DC">
        <w:rPr>
          <w:b/>
          <w:bCs/>
        </w:rPr>
        <w:t>概要</w:t>
      </w:r>
      <w:r w:rsidRPr="004941DC">
        <w:t>: 廃掃法の規制により、リサイクルされたプラスチックの用途に制限があり、特定の用途への再利用が難しくなっています。食品用容器などの高い安全基準が求</w:t>
      </w:r>
      <w:r w:rsidR="00E53168">
        <w:rPr>
          <w:rFonts w:hint="eastAsia"/>
        </w:rPr>
        <w:t>められ、</w:t>
      </w:r>
      <w:r w:rsidR="00B7645D">
        <w:rPr>
          <w:rFonts w:hint="eastAsia"/>
        </w:rPr>
        <w:t>適用範囲が狭くなる</w:t>
      </w:r>
    </w:p>
    <w:p w14:paraId="47A25510" w14:textId="77777777" w:rsidR="002E4474" w:rsidRPr="00B0281C" w:rsidRDefault="002E4474" w:rsidP="002E4474"/>
    <w:p w14:paraId="52DC3FA1" w14:textId="6AB7AA1D" w:rsidR="00B8052F" w:rsidRDefault="00B7645D" w:rsidP="00BA0B3D">
      <w:r>
        <w:rPr>
          <w:rFonts w:hint="eastAsia"/>
        </w:rPr>
        <w:t>このように、</w:t>
      </w:r>
      <w:r w:rsidR="005A4058">
        <w:rPr>
          <w:rFonts w:hint="eastAsia"/>
        </w:rPr>
        <w:t>規制の緩和が妥当かということは其の都度判断が必要な事象もあるが</w:t>
      </w:r>
      <w:r w:rsidR="00481FF0">
        <w:rPr>
          <w:rFonts w:hint="eastAsia"/>
        </w:rPr>
        <w:t>、少なくとも廃棄物としての扱いにより他の</w:t>
      </w:r>
      <w:r w:rsidR="003B1A2B">
        <w:rPr>
          <w:rFonts w:hint="eastAsia"/>
        </w:rPr>
        <w:t>生産工程よりは厳しい管理条件下でリサイクル事業を進めなければなら</w:t>
      </w:r>
      <w:r w:rsidR="005F2BCD">
        <w:rPr>
          <w:rFonts w:hint="eastAsia"/>
        </w:rPr>
        <w:t>ない状況を我が国にもたらしていることは間違いない。</w:t>
      </w:r>
    </w:p>
    <w:p w14:paraId="336C5AEA" w14:textId="77777777" w:rsidR="00EE51FB" w:rsidRDefault="00EE51FB" w:rsidP="00EE51FB"/>
    <w:p w14:paraId="421B9BA8" w14:textId="77777777" w:rsidR="00EB1D93" w:rsidRDefault="00EB1D93" w:rsidP="00EE51FB"/>
    <w:p w14:paraId="0C6E0D22" w14:textId="77777777" w:rsidR="00EB1D93" w:rsidRDefault="00EB1D93" w:rsidP="00EE51FB"/>
    <w:p w14:paraId="1EC633F6" w14:textId="35A10008" w:rsidR="00EE51FB" w:rsidRPr="00792025" w:rsidRDefault="00A6072B" w:rsidP="00792025">
      <w:pPr>
        <w:pStyle w:val="a9"/>
        <w:numPr>
          <w:ilvl w:val="0"/>
          <w:numId w:val="1"/>
        </w:numPr>
        <w:outlineLvl w:val="0"/>
        <w:rPr>
          <w:sz w:val="28"/>
          <w:szCs w:val="36"/>
        </w:rPr>
      </w:pPr>
      <w:bookmarkStart w:id="5" w:name="_Toc194050867"/>
      <w:r w:rsidRPr="00792025">
        <w:rPr>
          <w:rFonts w:hint="eastAsia"/>
          <w:sz w:val="28"/>
          <w:szCs w:val="36"/>
        </w:rPr>
        <w:t>再資源化高度化法による廃掃法の例外規定の適用</w:t>
      </w:r>
      <w:bookmarkEnd w:id="5"/>
    </w:p>
    <w:p w14:paraId="0888AE28" w14:textId="77777777" w:rsidR="0033183F" w:rsidRDefault="0033183F" w:rsidP="0033183F"/>
    <w:p w14:paraId="02169638" w14:textId="47A34250" w:rsidR="00A44585" w:rsidRPr="00A44585" w:rsidRDefault="00A44585" w:rsidP="00A44585">
      <w:r w:rsidRPr="00A44585">
        <w:t>再生資源高度化法の施行により、廃掃法の制約にいくつかの変更が加えられる可能性があ</w:t>
      </w:r>
      <w:r w:rsidR="006B6A4E">
        <w:rPr>
          <w:rFonts w:hint="eastAsia"/>
        </w:rPr>
        <w:t>る</w:t>
      </w:r>
      <w:r w:rsidRPr="00A44585">
        <w:t>。以下にその具体的な変更点や影響について考えられるポイントを挙げ</w:t>
      </w:r>
      <w:r w:rsidR="006B6A4E">
        <w:rPr>
          <w:rFonts w:hint="eastAsia"/>
        </w:rPr>
        <w:t>る。</w:t>
      </w:r>
    </w:p>
    <w:p w14:paraId="378D863C" w14:textId="5D33D7A5" w:rsidR="00A44585" w:rsidRPr="00A44585" w:rsidRDefault="006B6A4E" w:rsidP="00A44585">
      <w:pPr>
        <w:rPr>
          <w:b/>
          <w:bCs/>
        </w:rPr>
      </w:pPr>
      <w:r>
        <w:rPr>
          <w:b/>
          <w:bCs/>
        </w:rPr>
        <w:br/>
      </w:r>
      <w:r w:rsidR="00A44585" w:rsidRPr="00A44585">
        <w:rPr>
          <w:b/>
          <w:bCs/>
        </w:rPr>
        <w:t>1. 保管期間の延長</w:t>
      </w:r>
    </w:p>
    <w:p w14:paraId="4B6385DD" w14:textId="77777777" w:rsidR="00A44585" w:rsidRPr="00A44585" w:rsidRDefault="00A44585" w:rsidP="00A44585">
      <w:pPr>
        <w:numPr>
          <w:ilvl w:val="0"/>
          <w:numId w:val="20"/>
        </w:numPr>
      </w:pPr>
      <w:r w:rsidRPr="00A44585">
        <w:rPr>
          <w:b/>
          <w:bCs/>
        </w:rPr>
        <w:t>現行の保管期間制限の緩和</w:t>
      </w:r>
    </w:p>
    <w:p w14:paraId="13F4D0EF" w14:textId="2E5EB41D" w:rsidR="00464F4A" w:rsidRPr="00A44585" w:rsidRDefault="00A44585" w:rsidP="00464F4A">
      <w:pPr>
        <w:numPr>
          <w:ilvl w:val="1"/>
          <w:numId w:val="20"/>
        </w:numPr>
      </w:pPr>
      <w:r w:rsidRPr="00A44585">
        <w:t>再生資源高度化法の目的は、再生資源の品質を向上させることで</w:t>
      </w:r>
      <w:r w:rsidR="006B6A4E">
        <w:rPr>
          <w:rFonts w:hint="eastAsia"/>
        </w:rPr>
        <w:t>ある</w:t>
      </w:r>
      <w:r w:rsidRPr="00A44585">
        <w:t>。これに</w:t>
      </w:r>
      <w:r w:rsidR="00464F4A">
        <w:rPr>
          <w:rFonts w:hint="eastAsia"/>
        </w:rPr>
        <w:t>もとづき</w:t>
      </w:r>
      <w:r w:rsidRPr="00A44585">
        <w:t>、保管期間が延長され、より効率的なリサイクルプロセスが可能になると期待され</w:t>
      </w:r>
      <w:r w:rsidR="00464F4A">
        <w:rPr>
          <w:rFonts w:hint="eastAsia"/>
        </w:rPr>
        <w:t>る</w:t>
      </w:r>
      <w:r w:rsidRPr="00A44585">
        <w:t>。再生資源の質を確保するために、長期保管が必要な場合</w:t>
      </w:r>
      <w:r w:rsidR="00464F4A">
        <w:rPr>
          <w:rFonts w:hint="eastAsia"/>
        </w:rPr>
        <w:t>か</w:t>
      </w:r>
      <w:r w:rsidRPr="00A44585">
        <w:t>考慮される</w:t>
      </w:r>
      <w:r w:rsidR="00464F4A">
        <w:rPr>
          <w:rFonts w:hint="eastAsia"/>
        </w:rPr>
        <w:t>ことが期待される</w:t>
      </w:r>
      <w:r w:rsidRPr="00A44585">
        <w:t>。</w:t>
      </w:r>
    </w:p>
    <w:p w14:paraId="328486D3" w14:textId="77777777" w:rsidR="00A44585" w:rsidRPr="00A44585" w:rsidRDefault="00A44585" w:rsidP="00A44585">
      <w:pPr>
        <w:rPr>
          <w:b/>
          <w:bCs/>
        </w:rPr>
      </w:pPr>
      <w:r w:rsidRPr="00A44585">
        <w:rPr>
          <w:b/>
          <w:bCs/>
        </w:rPr>
        <w:t>2. 保管量の増加</w:t>
      </w:r>
    </w:p>
    <w:p w14:paraId="21351CD4" w14:textId="77777777" w:rsidR="00A44585" w:rsidRPr="00A44585" w:rsidRDefault="00A44585" w:rsidP="00A44585">
      <w:pPr>
        <w:numPr>
          <w:ilvl w:val="0"/>
          <w:numId w:val="21"/>
        </w:numPr>
      </w:pPr>
      <w:r w:rsidRPr="00A44585">
        <w:rPr>
          <w:b/>
          <w:bCs/>
        </w:rPr>
        <w:t>保管量の制限緩和</w:t>
      </w:r>
    </w:p>
    <w:p w14:paraId="0D9FB222" w14:textId="46C6D20C" w:rsidR="00A44585" w:rsidRPr="00A44585" w:rsidRDefault="00A44585" w:rsidP="00A44585">
      <w:pPr>
        <w:numPr>
          <w:ilvl w:val="1"/>
          <w:numId w:val="21"/>
        </w:numPr>
      </w:pPr>
      <w:r w:rsidRPr="00A44585">
        <w:t>より多くの再生資源を効率的に処理するために、保管場所での許容保管量が増加する可能性があ</w:t>
      </w:r>
      <w:r w:rsidR="00464F4A">
        <w:rPr>
          <w:rFonts w:hint="eastAsia"/>
        </w:rPr>
        <w:t>る</w:t>
      </w:r>
      <w:r w:rsidRPr="00A44585">
        <w:t>。これにより、大規模なリサイクルプロジェクトが実施しやすくなるで</w:t>
      </w:r>
      <w:r w:rsidR="00CF59B1">
        <w:rPr>
          <w:rFonts w:hint="eastAsia"/>
        </w:rPr>
        <w:t>あろう</w:t>
      </w:r>
      <w:r w:rsidRPr="00A44585">
        <w:t>。</w:t>
      </w:r>
    </w:p>
    <w:p w14:paraId="42816FE8" w14:textId="77777777" w:rsidR="00A44585" w:rsidRPr="00A44585" w:rsidRDefault="00A44585" w:rsidP="00A44585">
      <w:pPr>
        <w:rPr>
          <w:b/>
          <w:bCs/>
        </w:rPr>
      </w:pPr>
      <w:r w:rsidRPr="00A44585">
        <w:rPr>
          <w:b/>
          <w:bCs/>
        </w:rPr>
        <w:t>3. 保管場所の条件の見直し</w:t>
      </w:r>
    </w:p>
    <w:p w14:paraId="7AAF01E7" w14:textId="77777777" w:rsidR="00A44585" w:rsidRPr="00A44585" w:rsidRDefault="00A44585" w:rsidP="00A44585">
      <w:pPr>
        <w:numPr>
          <w:ilvl w:val="0"/>
          <w:numId w:val="22"/>
        </w:numPr>
      </w:pPr>
      <w:r w:rsidRPr="00A44585">
        <w:rPr>
          <w:b/>
          <w:bCs/>
        </w:rPr>
        <w:t>保管施設の基準強化</w:t>
      </w:r>
    </w:p>
    <w:p w14:paraId="26E8E6F7" w14:textId="10F01301" w:rsidR="00A44585" w:rsidRPr="00A44585" w:rsidRDefault="00A44585" w:rsidP="00A44585">
      <w:pPr>
        <w:numPr>
          <w:ilvl w:val="1"/>
          <w:numId w:val="22"/>
        </w:numPr>
      </w:pPr>
      <w:r w:rsidRPr="00A44585">
        <w:t>再生資源の質を向上させるため、保管施設の条件や基準が強化されることが考えられ</w:t>
      </w:r>
      <w:r w:rsidR="00CF59B1">
        <w:rPr>
          <w:rFonts w:hint="eastAsia"/>
        </w:rPr>
        <w:t>る</w:t>
      </w:r>
      <w:r w:rsidRPr="00A44585">
        <w:t>。例えば、温度や湿度管理、セキュリティ対策など、保管環境の品質管理がより厳格に求められる</w:t>
      </w:r>
      <w:r w:rsidR="00CF59B1">
        <w:rPr>
          <w:rFonts w:hint="eastAsia"/>
        </w:rPr>
        <w:t>可能性もある</w:t>
      </w:r>
      <w:r w:rsidRPr="00A44585">
        <w:t>。</w:t>
      </w:r>
    </w:p>
    <w:p w14:paraId="4FF168DF" w14:textId="77777777" w:rsidR="00A44585" w:rsidRPr="00A44585" w:rsidRDefault="00A44585" w:rsidP="00A44585">
      <w:pPr>
        <w:rPr>
          <w:b/>
          <w:bCs/>
        </w:rPr>
      </w:pPr>
      <w:r w:rsidRPr="00A44585">
        <w:rPr>
          <w:b/>
          <w:bCs/>
        </w:rPr>
        <w:t>4. トレーサビリティの強化</w:t>
      </w:r>
    </w:p>
    <w:p w14:paraId="7B51165D" w14:textId="77777777" w:rsidR="00A44585" w:rsidRPr="00A44585" w:rsidRDefault="00A44585" w:rsidP="00A44585">
      <w:pPr>
        <w:numPr>
          <w:ilvl w:val="0"/>
          <w:numId w:val="23"/>
        </w:numPr>
      </w:pPr>
      <w:r w:rsidRPr="00A44585">
        <w:rPr>
          <w:b/>
          <w:bCs/>
        </w:rPr>
        <w:t>廃棄物の追跡システム</w:t>
      </w:r>
    </w:p>
    <w:p w14:paraId="70D3E871" w14:textId="7AC58F7C" w:rsidR="00A44585" w:rsidRPr="00A44585" w:rsidRDefault="00A44585" w:rsidP="00A44585">
      <w:pPr>
        <w:numPr>
          <w:ilvl w:val="1"/>
          <w:numId w:val="23"/>
        </w:numPr>
      </w:pPr>
      <w:r w:rsidRPr="00A44585">
        <w:t>再生資源の管理と品質向上のために、収集から再利用までのトレーサビリティ（追跡可能性）が強化されるで</w:t>
      </w:r>
      <w:r w:rsidR="00CF59B1">
        <w:rPr>
          <w:rFonts w:hint="eastAsia"/>
        </w:rPr>
        <w:t>あろう</w:t>
      </w:r>
      <w:r w:rsidRPr="00A44585">
        <w:t>。ブロックチェーン技術などを用いたデータ管理システムが導入され、廃棄物の流通経路を透明化することが期待され</w:t>
      </w:r>
      <w:r w:rsidR="00CF59B1">
        <w:rPr>
          <w:rFonts w:hint="eastAsia"/>
        </w:rPr>
        <w:t>る</w:t>
      </w:r>
      <w:r w:rsidRPr="00A44585">
        <w:t>。</w:t>
      </w:r>
    </w:p>
    <w:p w14:paraId="0C891E3B" w14:textId="77777777" w:rsidR="00A44585" w:rsidRPr="00A44585" w:rsidRDefault="00A44585" w:rsidP="00A44585">
      <w:pPr>
        <w:rPr>
          <w:b/>
          <w:bCs/>
        </w:rPr>
      </w:pPr>
      <w:r w:rsidRPr="00A44585">
        <w:rPr>
          <w:b/>
          <w:bCs/>
        </w:rPr>
        <w:t>5. 規制とインセンティブ</w:t>
      </w:r>
    </w:p>
    <w:p w14:paraId="0359758F" w14:textId="77777777" w:rsidR="00A44585" w:rsidRPr="00A44585" w:rsidRDefault="00A44585" w:rsidP="00A44585">
      <w:pPr>
        <w:numPr>
          <w:ilvl w:val="0"/>
          <w:numId w:val="24"/>
        </w:numPr>
      </w:pPr>
      <w:r w:rsidRPr="00A44585">
        <w:rPr>
          <w:b/>
          <w:bCs/>
        </w:rPr>
        <w:t>インセンティブの提供</w:t>
      </w:r>
    </w:p>
    <w:p w14:paraId="19FFA44D" w14:textId="1153776D" w:rsidR="00A44585" w:rsidRPr="00A44585" w:rsidRDefault="00A44585" w:rsidP="00A44585">
      <w:pPr>
        <w:numPr>
          <w:ilvl w:val="1"/>
          <w:numId w:val="24"/>
        </w:numPr>
      </w:pPr>
      <w:r w:rsidRPr="00A44585">
        <w:t>高品質な再生資源の生産を促進するために、保管や処理に対するインセンティブが提供される可能性があ</w:t>
      </w:r>
      <w:r w:rsidR="00CF59B1">
        <w:rPr>
          <w:rFonts w:hint="eastAsia"/>
        </w:rPr>
        <w:t>る</w:t>
      </w:r>
      <w:r w:rsidRPr="00A44585">
        <w:t>。これにより、企業が積極的に再生資源の質を向上させる動機付けが強化され</w:t>
      </w:r>
      <w:r w:rsidR="00CF59B1">
        <w:rPr>
          <w:rFonts w:hint="eastAsia"/>
        </w:rPr>
        <w:t>る</w:t>
      </w:r>
      <w:r w:rsidRPr="00A44585">
        <w:t>。</w:t>
      </w:r>
    </w:p>
    <w:p w14:paraId="7F4EDE08" w14:textId="77777777" w:rsidR="00A44585" w:rsidRPr="00A44585" w:rsidRDefault="00A44585" w:rsidP="00A44585">
      <w:pPr>
        <w:rPr>
          <w:b/>
          <w:bCs/>
        </w:rPr>
      </w:pPr>
      <w:r w:rsidRPr="00A44585">
        <w:rPr>
          <w:b/>
          <w:bCs/>
        </w:rPr>
        <w:t>6. コミュニティと企業の協力促進</w:t>
      </w:r>
    </w:p>
    <w:p w14:paraId="0FA8E4BA" w14:textId="77777777" w:rsidR="00A44585" w:rsidRPr="00A44585" w:rsidRDefault="00A44585" w:rsidP="00A44585">
      <w:pPr>
        <w:numPr>
          <w:ilvl w:val="0"/>
          <w:numId w:val="25"/>
        </w:numPr>
      </w:pPr>
      <w:r w:rsidRPr="00A44585">
        <w:rPr>
          <w:b/>
          <w:bCs/>
        </w:rPr>
        <w:t>地域との連携</w:t>
      </w:r>
    </w:p>
    <w:p w14:paraId="5D5B64F2" w14:textId="41106651" w:rsidR="00A44585" w:rsidRPr="00A44585" w:rsidRDefault="00A44585" w:rsidP="00A44585">
      <w:pPr>
        <w:numPr>
          <w:ilvl w:val="1"/>
          <w:numId w:val="25"/>
        </w:numPr>
      </w:pPr>
      <w:r w:rsidRPr="00A44585">
        <w:t>地域社会や企業と協力して、リサイクルプロセスを最適化するための新しい枠組みが導入される</w:t>
      </w:r>
      <w:r w:rsidR="00CF59B1">
        <w:rPr>
          <w:rFonts w:hint="eastAsia"/>
        </w:rPr>
        <w:t>ことが期待される</w:t>
      </w:r>
      <w:r w:rsidRPr="00A44585">
        <w:t>。地域のリサイクル拠点の設置や、企業との共同プロジェクトの推進が考えられ</w:t>
      </w:r>
      <w:r w:rsidR="00CF59B1">
        <w:rPr>
          <w:rFonts w:hint="eastAsia"/>
        </w:rPr>
        <w:t>る</w:t>
      </w:r>
      <w:r w:rsidRPr="00A44585">
        <w:t>。</w:t>
      </w:r>
    </w:p>
    <w:p w14:paraId="163C8CA8" w14:textId="77777777" w:rsidR="00A44585" w:rsidRPr="00A44585" w:rsidRDefault="00A44585" w:rsidP="00A44585">
      <w:pPr>
        <w:rPr>
          <w:b/>
          <w:bCs/>
        </w:rPr>
      </w:pPr>
      <w:r w:rsidRPr="00A44585">
        <w:rPr>
          <w:b/>
          <w:bCs/>
        </w:rPr>
        <w:t>7. 技術開発と教育の促進</w:t>
      </w:r>
    </w:p>
    <w:p w14:paraId="2BECBC5C" w14:textId="77777777" w:rsidR="00A44585" w:rsidRPr="00A44585" w:rsidRDefault="00A44585" w:rsidP="00A44585">
      <w:pPr>
        <w:numPr>
          <w:ilvl w:val="0"/>
          <w:numId w:val="26"/>
        </w:numPr>
      </w:pPr>
      <w:r w:rsidRPr="00A44585">
        <w:rPr>
          <w:b/>
          <w:bCs/>
        </w:rPr>
        <w:t>技術革新と教育プログラム</w:t>
      </w:r>
    </w:p>
    <w:p w14:paraId="3402D928" w14:textId="0FFC4BEA" w:rsidR="00A44585" w:rsidRPr="00A44585" w:rsidRDefault="00A44585" w:rsidP="00A44585">
      <w:pPr>
        <w:numPr>
          <w:ilvl w:val="1"/>
          <w:numId w:val="26"/>
        </w:numPr>
      </w:pPr>
      <w:r w:rsidRPr="00A44585">
        <w:t>再生資源の質を高めるための新しい技術開発が促進されるとともに、廃棄物管理やリサイクルに関する教育プログラムが拡充されること</w:t>
      </w:r>
      <w:r w:rsidR="00CF59B1">
        <w:rPr>
          <w:rFonts w:hint="eastAsia"/>
        </w:rPr>
        <w:t>も</w:t>
      </w:r>
      <w:r w:rsidRPr="00A44585">
        <w:t>期待され</w:t>
      </w:r>
      <w:r w:rsidR="00CF59B1">
        <w:rPr>
          <w:rFonts w:hint="eastAsia"/>
        </w:rPr>
        <w:t>る</w:t>
      </w:r>
      <w:r w:rsidRPr="00A44585">
        <w:t>。</w:t>
      </w:r>
    </w:p>
    <w:p w14:paraId="6C51B529" w14:textId="6149E14F" w:rsidR="00A44585" w:rsidRDefault="00A44585" w:rsidP="00A44585">
      <w:r w:rsidRPr="00A44585">
        <w:t>これらの変更により、再生資源高度化法は、廃掃法の制約を緩和し、再生資源の質を向上させるための新しいビジネス機会を創出することができる</w:t>
      </w:r>
      <w:r w:rsidR="009672C5">
        <w:rPr>
          <w:rFonts w:hint="eastAsia"/>
        </w:rPr>
        <w:t>可能性がある</w:t>
      </w:r>
      <w:r w:rsidRPr="00A44585">
        <w:t>。</w:t>
      </w:r>
      <w:r w:rsidR="009672C5">
        <w:rPr>
          <w:rFonts w:hint="eastAsia"/>
        </w:rPr>
        <w:t>それにより</w:t>
      </w:r>
      <w:r w:rsidRPr="00A44585">
        <w:t>、持続可能な社会の実現に向け</w:t>
      </w:r>
      <w:r w:rsidR="007F1709" w:rsidRPr="007F1709">
        <w:t>て、より効率的で効果的なリサイクルプロセスが確立されることが期待され</w:t>
      </w:r>
      <w:r w:rsidR="009672C5">
        <w:rPr>
          <w:rFonts w:hint="eastAsia"/>
        </w:rPr>
        <w:t>る</w:t>
      </w:r>
      <w:r w:rsidR="007F1709" w:rsidRPr="007F1709">
        <w:t>。</w:t>
      </w:r>
    </w:p>
    <w:p w14:paraId="34B2BB57" w14:textId="77777777" w:rsidR="007F1709" w:rsidRDefault="007F1709" w:rsidP="00A44585"/>
    <w:p w14:paraId="0E685C63" w14:textId="0D3DF8BB" w:rsidR="00823ECE" w:rsidRPr="00823ECE" w:rsidRDefault="00D17BEB" w:rsidP="00823ECE">
      <w:r>
        <w:rPr>
          <w:rFonts w:hint="eastAsia"/>
        </w:rPr>
        <w:t>さらに</w:t>
      </w:r>
      <w:r w:rsidR="00823ECE" w:rsidRPr="00823ECE">
        <w:t>リユースの促進が進む視点として、以下のようなアプローチが考えられ</w:t>
      </w:r>
      <w:r>
        <w:rPr>
          <w:rFonts w:hint="eastAsia"/>
        </w:rPr>
        <w:t>る</w:t>
      </w:r>
      <w:r w:rsidR="00823ECE" w:rsidRPr="00823ECE">
        <w:t>。具体的には、リユース活動を支援するための規制緩和やインセンティブが導入されることが予想され</w:t>
      </w:r>
      <w:r>
        <w:rPr>
          <w:rFonts w:hint="eastAsia"/>
        </w:rPr>
        <w:t>、</w:t>
      </w:r>
      <w:r w:rsidR="00823ECE" w:rsidRPr="00823ECE">
        <w:t>これによ</w:t>
      </w:r>
      <w:r w:rsidR="0009722C">
        <w:rPr>
          <w:rFonts w:hint="eastAsia"/>
        </w:rPr>
        <w:t>る</w:t>
      </w:r>
      <w:r w:rsidR="00823ECE" w:rsidRPr="00823ECE">
        <w:t>リユースを促進するための具体的なビジネスモデルや事例をいくつか示す。</w:t>
      </w:r>
    </w:p>
    <w:p w14:paraId="54AD071F" w14:textId="77777777" w:rsidR="00823ECE" w:rsidRPr="00823ECE" w:rsidRDefault="00823ECE" w:rsidP="00823ECE">
      <w:pPr>
        <w:rPr>
          <w:b/>
          <w:bCs/>
        </w:rPr>
      </w:pPr>
      <w:r w:rsidRPr="00823ECE">
        <w:rPr>
          <w:b/>
          <w:bCs/>
        </w:rPr>
        <w:t>1. 規制緩和とインセンティブの提供</w:t>
      </w:r>
    </w:p>
    <w:p w14:paraId="0CF72335" w14:textId="77777777" w:rsidR="00823ECE" w:rsidRPr="00823ECE" w:rsidRDefault="00823ECE" w:rsidP="00823ECE">
      <w:pPr>
        <w:numPr>
          <w:ilvl w:val="0"/>
          <w:numId w:val="27"/>
        </w:numPr>
      </w:pPr>
      <w:r w:rsidRPr="00823ECE">
        <w:rPr>
          <w:b/>
          <w:bCs/>
        </w:rPr>
        <w:t>保管期間の延長と緩和</w:t>
      </w:r>
    </w:p>
    <w:p w14:paraId="000E4DCC" w14:textId="697AAEA1" w:rsidR="00823ECE" w:rsidRPr="00823ECE" w:rsidRDefault="00823ECE" w:rsidP="00823ECE">
      <w:pPr>
        <w:numPr>
          <w:ilvl w:val="1"/>
          <w:numId w:val="27"/>
        </w:numPr>
      </w:pPr>
      <w:r w:rsidRPr="00823ECE">
        <w:t>リユース可能な製品の保管期間を延長することで、再販や再利用のための時間を確保</w:t>
      </w:r>
      <w:r w:rsidR="0043148C">
        <w:rPr>
          <w:rFonts w:hint="eastAsia"/>
        </w:rPr>
        <w:t>できる</w:t>
      </w:r>
      <w:r w:rsidRPr="00823ECE">
        <w:t>。例えば、中古家電製品や家具の保管期間が延長されることで、リユース市場における流通がスムーズにな</w:t>
      </w:r>
      <w:r w:rsidR="0043148C">
        <w:rPr>
          <w:rFonts w:hint="eastAsia"/>
        </w:rPr>
        <w:t>る</w:t>
      </w:r>
      <w:r w:rsidRPr="00823ECE">
        <w:t>。</w:t>
      </w:r>
    </w:p>
    <w:p w14:paraId="3FCB3EA9" w14:textId="77777777" w:rsidR="00823ECE" w:rsidRPr="00823ECE" w:rsidRDefault="00823ECE" w:rsidP="00823ECE">
      <w:pPr>
        <w:numPr>
          <w:ilvl w:val="0"/>
          <w:numId w:val="27"/>
        </w:numPr>
      </w:pPr>
      <w:r w:rsidRPr="00823ECE">
        <w:rPr>
          <w:b/>
          <w:bCs/>
        </w:rPr>
        <w:t>税制優遇措置</w:t>
      </w:r>
    </w:p>
    <w:p w14:paraId="732FB209" w14:textId="249547D4" w:rsidR="00823ECE" w:rsidRPr="00823ECE" w:rsidRDefault="00823ECE" w:rsidP="00823ECE">
      <w:pPr>
        <w:numPr>
          <w:ilvl w:val="1"/>
          <w:numId w:val="27"/>
        </w:numPr>
      </w:pPr>
      <w:r w:rsidRPr="00823ECE">
        <w:t>リユース事業者に対する税制優遇措置を導入し、リユース活動を行う企業の経済的負担を軽減</w:t>
      </w:r>
      <w:r w:rsidR="0043148C">
        <w:rPr>
          <w:rFonts w:hint="eastAsia"/>
        </w:rPr>
        <w:t>する</w:t>
      </w:r>
      <w:r w:rsidRPr="00823ECE">
        <w:t>。これにより、中古品の販売やリユース製品の取り扱いが増加することが期待され</w:t>
      </w:r>
      <w:r w:rsidR="0043148C">
        <w:rPr>
          <w:rFonts w:hint="eastAsia"/>
        </w:rPr>
        <w:t>る</w:t>
      </w:r>
      <w:r w:rsidRPr="00823ECE">
        <w:t>。</w:t>
      </w:r>
    </w:p>
    <w:p w14:paraId="07CDE62E" w14:textId="77777777" w:rsidR="00823ECE" w:rsidRPr="00823ECE" w:rsidRDefault="00823ECE" w:rsidP="00823ECE">
      <w:pPr>
        <w:rPr>
          <w:b/>
          <w:bCs/>
        </w:rPr>
      </w:pPr>
      <w:r w:rsidRPr="00823ECE">
        <w:rPr>
          <w:b/>
          <w:bCs/>
        </w:rPr>
        <w:t>2. リユース市場の拡大とサポート</w:t>
      </w:r>
    </w:p>
    <w:p w14:paraId="01041D33" w14:textId="77777777" w:rsidR="00823ECE" w:rsidRPr="00823ECE" w:rsidRDefault="00823ECE" w:rsidP="00823ECE">
      <w:pPr>
        <w:numPr>
          <w:ilvl w:val="0"/>
          <w:numId w:val="28"/>
        </w:numPr>
      </w:pPr>
      <w:r w:rsidRPr="00823ECE">
        <w:rPr>
          <w:b/>
          <w:bCs/>
        </w:rPr>
        <w:t>オンラインプラットフォームの活用</w:t>
      </w:r>
    </w:p>
    <w:p w14:paraId="15E0E0A2" w14:textId="2D617D46" w:rsidR="00823ECE" w:rsidRPr="00823ECE" w:rsidRDefault="00823ECE" w:rsidP="00823ECE">
      <w:pPr>
        <w:numPr>
          <w:ilvl w:val="1"/>
          <w:numId w:val="28"/>
        </w:numPr>
      </w:pPr>
      <w:r w:rsidRPr="00823ECE">
        <w:t>リユース製品を取り扱うオンラインマーケットプレイスの支援と拡充。これにより、消費者と事業者が簡単にリユース製品を取引できる環境が整</w:t>
      </w:r>
      <w:r w:rsidR="00110910">
        <w:rPr>
          <w:rFonts w:hint="eastAsia"/>
        </w:rPr>
        <w:t>う</w:t>
      </w:r>
      <w:r w:rsidRPr="00823ECE">
        <w:t>。例えば、メルカリやヤフオクといったプラットフォームの活用がさらに促進され</w:t>
      </w:r>
      <w:r w:rsidR="00110910">
        <w:rPr>
          <w:rFonts w:hint="eastAsia"/>
        </w:rPr>
        <w:t>る</w:t>
      </w:r>
      <w:r w:rsidRPr="00823ECE">
        <w:t>。</w:t>
      </w:r>
    </w:p>
    <w:p w14:paraId="6F1655AE" w14:textId="77777777" w:rsidR="00823ECE" w:rsidRPr="00823ECE" w:rsidRDefault="00823ECE" w:rsidP="00823ECE">
      <w:pPr>
        <w:numPr>
          <w:ilvl w:val="0"/>
          <w:numId w:val="28"/>
        </w:numPr>
      </w:pPr>
      <w:r w:rsidRPr="00823ECE">
        <w:rPr>
          <w:b/>
          <w:bCs/>
        </w:rPr>
        <w:t>リユースセンターの設置</w:t>
      </w:r>
    </w:p>
    <w:p w14:paraId="46E1EDB5" w14:textId="167209CC" w:rsidR="00823ECE" w:rsidRPr="00823ECE" w:rsidRDefault="00823ECE" w:rsidP="00823ECE">
      <w:pPr>
        <w:numPr>
          <w:ilvl w:val="1"/>
          <w:numId w:val="28"/>
        </w:numPr>
      </w:pPr>
      <w:r w:rsidRPr="00823ECE">
        <w:t>地域ごとにリユースセンターを設置し、リユース製品の集積・検査・販売を行</w:t>
      </w:r>
      <w:r w:rsidR="00110910">
        <w:rPr>
          <w:rFonts w:hint="eastAsia"/>
        </w:rPr>
        <w:t>う</w:t>
      </w:r>
      <w:r w:rsidRPr="00823ECE">
        <w:t>。これにより、地域社会全体でリユース活動を推進</w:t>
      </w:r>
      <w:r w:rsidR="00110910">
        <w:rPr>
          <w:rFonts w:hint="eastAsia"/>
        </w:rPr>
        <w:t>する</w:t>
      </w:r>
      <w:r w:rsidRPr="00823ECE">
        <w:t>。例えば、自治体が運営するリユースセンターで家具や電化製品を集め、再販するモデルが考えられ</w:t>
      </w:r>
      <w:r w:rsidR="00110910">
        <w:rPr>
          <w:rFonts w:hint="eastAsia"/>
        </w:rPr>
        <w:t>る</w:t>
      </w:r>
      <w:r w:rsidRPr="00823ECE">
        <w:t>。</w:t>
      </w:r>
    </w:p>
    <w:p w14:paraId="646913CA" w14:textId="77777777" w:rsidR="00823ECE" w:rsidRPr="00823ECE" w:rsidRDefault="00823ECE" w:rsidP="00823ECE">
      <w:pPr>
        <w:rPr>
          <w:b/>
          <w:bCs/>
        </w:rPr>
      </w:pPr>
      <w:r w:rsidRPr="00823ECE">
        <w:rPr>
          <w:b/>
          <w:bCs/>
        </w:rPr>
        <w:t>3. 教育と啓発活動</w:t>
      </w:r>
    </w:p>
    <w:p w14:paraId="2E2920D3" w14:textId="77777777" w:rsidR="00823ECE" w:rsidRPr="00823ECE" w:rsidRDefault="00823ECE" w:rsidP="00823ECE">
      <w:pPr>
        <w:numPr>
          <w:ilvl w:val="0"/>
          <w:numId w:val="29"/>
        </w:numPr>
      </w:pPr>
      <w:r w:rsidRPr="00823ECE">
        <w:rPr>
          <w:b/>
          <w:bCs/>
        </w:rPr>
        <w:t>リユースのメリットの啓発</w:t>
      </w:r>
    </w:p>
    <w:p w14:paraId="7ADCFC77" w14:textId="155B97C7" w:rsidR="00823ECE" w:rsidRPr="00823ECE" w:rsidRDefault="00823ECE" w:rsidP="00823ECE">
      <w:pPr>
        <w:numPr>
          <w:ilvl w:val="1"/>
          <w:numId w:val="29"/>
        </w:numPr>
      </w:pPr>
      <w:r w:rsidRPr="00823ECE">
        <w:t>リユース活動の環境的・経済的メリットを広く啓発するキャンペーンを展開し、消費者の意識を高め</w:t>
      </w:r>
      <w:r w:rsidR="00110910">
        <w:rPr>
          <w:rFonts w:hint="eastAsia"/>
        </w:rPr>
        <w:t>る</w:t>
      </w:r>
      <w:r w:rsidRPr="00823ECE">
        <w:t>。学校やコミュニティセンターでの教育プログラムの実施も有効</w:t>
      </w:r>
      <w:r w:rsidR="00110910">
        <w:rPr>
          <w:rFonts w:hint="eastAsia"/>
        </w:rPr>
        <w:t>である</w:t>
      </w:r>
      <w:r w:rsidRPr="00823ECE">
        <w:t>。</w:t>
      </w:r>
    </w:p>
    <w:p w14:paraId="0ACE5BD1" w14:textId="77777777" w:rsidR="00823ECE" w:rsidRPr="00823ECE" w:rsidRDefault="00823ECE" w:rsidP="00823ECE">
      <w:pPr>
        <w:numPr>
          <w:ilvl w:val="0"/>
          <w:numId w:val="29"/>
        </w:numPr>
      </w:pPr>
      <w:r w:rsidRPr="00823ECE">
        <w:rPr>
          <w:b/>
          <w:bCs/>
        </w:rPr>
        <w:t>企業向けリユースプログラム</w:t>
      </w:r>
    </w:p>
    <w:p w14:paraId="29A51AB2" w14:textId="5ECD6368" w:rsidR="00823ECE" w:rsidRPr="00823ECE" w:rsidRDefault="00823ECE" w:rsidP="00823ECE">
      <w:pPr>
        <w:numPr>
          <w:ilvl w:val="1"/>
          <w:numId w:val="29"/>
        </w:numPr>
      </w:pPr>
      <w:r w:rsidRPr="00823ECE">
        <w:t>企業が自社製品のリユースを推進するためのプログラムを開発し、従業員や顧客に対するリユース活動の啓発を</w:t>
      </w:r>
      <w:r w:rsidR="00110910">
        <w:rPr>
          <w:rFonts w:hint="eastAsia"/>
        </w:rPr>
        <w:t>進める</w:t>
      </w:r>
      <w:r w:rsidRPr="00823ECE">
        <w:t>。これにより、企業全体でのリユース推進が図られ</w:t>
      </w:r>
      <w:r w:rsidR="0064688C">
        <w:rPr>
          <w:rFonts w:hint="eastAsia"/>
        </w:rPr>
        <w:t>る</w:t>
      </w:r>
      <w:r w:rsidRPr="00823ECE">
        <w:t>。</w:t>
      </w:r>
    </w:p>
    <w:p w14:paraId="3DFDFA3A" w14:textId="77777777" w:rsidR="00823ECE" w:rsidRPr="00823ECE" w:rsidRDefault="00823ECE" w:rsidP="00823ECE">
      <w:pPr>
        <w:rPr>
          <w:b/>
          <w:bCs/>
        </w:rPr>
      </w:pPr>
      <w:r w:rsidRPr="00823ECE">
        <w:rPr>
          <w:b/>
          <w:bCs/>
        </w:rPr>
        <w:t>4. 具体的な例外措置の導入</w:t>
      </w:r>
    </w:p>
    <w:p w14:paraId="53755B8F" w14:textId="77777777" w:rsidR="00823ECE" w:rsidRPr="00823ECE" w:rsidRDefault="00823ECE" w:rsidP="00823ECE">
      <w:pPr>
        <w:numPr>
          <w:ilvl w:val="0"/>
          <w:numId w:val="30"/>
        </w:numPr>
      </w:pPr>
      <w:r w:rsidRPr="00823ECE">
        <w:rPr>
          <w:b/>
          <w:bCs/>
        </w:rPr>
        <w:t>特定廃棄物のリユース推進</w:t>
      </w:r>
    </w:p>
    <w:p w14:paraId="58466AA5" w14:textId="11C95102" w:rsidR="00823ECE" w:rsidRPr="00823ECE" w:rsidRDefault="00823ECE" w:rsidP="00823ECE">
      <w:pPr>
        <w:numPr>
          <w:ilvl w:val="1"/>
          <w:numId w:val="30"/>
        </w:numPr>
      </w:pPr>
      <w:r w:rsidRPr="00823ECE">
        <w:t>特定の廃棄物（例：小型家電や家具）について、廃掃法の規制を緩和し、リユースを促進するための例外措置を導入</w:t>
      </w:r>
      <w:r w:rsidR="0064688C">
        <w:rPr>
          <w:rFonts w:hint="eastAsia"/>
        </w:rPr>
        <w:t>する</w:t>
      </w:r>
      <w:r w:rsidRPr="00823ECE">
        <w:t>。例えば、修理可能な家電製品の廃棄を禁止し、修理・再販売を促進する</w:t>
      </w:r>
      <w:r w:rsidR="00C34C35">
        <w:rPr>
          <w:rFonts w:hint="eastAsia"/>
        </w:rPr>
        <w:t>ような</w:t>
      </w:r>
      <w:r w:rsidRPr="00823ECE">
        <w:t>措置</w:t>
      </w:r>
      <w:r w:rsidR="0064688C">
        <w:rPr>
          <w:rFonts w:hint="eastAsia"/>
        </w:rPr>
        <w:t>も</w:t>
      </w:r>
      <w:r w:rsidRPr="00823ECE">
        <w:t>考えられ</w:t>
      </w:r>
      <w:r w:rsidR="0064688C">
        <w:rPr>
          <w:rFonts w:hint="eastAsia"/>
        </w:rPr>
        <w:t>る</w:t>
      </w:r>
      <w:r w:rsidRPr="00823ECE">
        <w:t>。</w:t>
      </w:r>
    </w:p>
    <w:p w14:paraId="207612C9" w14:textId="77777777" w:rsidR="00823ECE" w:rsidRPr="00823ECE" w:rsidRDefault="00823ECE" w:rsidP="00823ECE">
      <w:pPr>
        <w:numPr>
          <w:ilvl w:val="0"/>
          <w:numId w:val="30"/>
        </w:numPr>
      </w:pPr>
      <w:r w:rsidRPr="00823ECE">
        <w:rPr>
          <w:b/>
          <w:bCs/>
        </w:rPr>
        <w:t>製品回収プログラム</w:t>
      </w:r>
    </w:p>
    <w:p w14:paraId="6CBB7080" w14:textId="2316B483" w:rsidR="00823ECE" w:rsidRPr="00823ECE" w:rsidRDefault="00823ECE" w:rsidP="00823ECE">
      <w:pPr>
        <w:numPr>
          <w:ilvl w:val="1"/>
          <w:numId w:val="30"/>
        </w:numPr>
      </w:pPr>
      <w:r w:rsidRPr="00823ECE">
        <w:t>企業が製品回収プログラムを導入し、使用済み製品を回収してリユースすることを奨励</w:t>
      </w:r>
      <w:r w:rsidR="00C34C35">
        <w:rPr>
          <w:rFonts w:hint="eastAsia"/>
        </w:rPr>
        <w:t>する</w:t>
      </w:r>
      <w:r w:rsidRPr="00823ECE">
        <w:t>。これには、顧客から使用済み製品を回収し、修理・再販売するリユースプログラムが含まれ</w:t>
      </w:r>
      <w:r w:rsidR="00C34C35">
        <w:rPr>
          <w:rFonts w:hint="eastAsia"/>
        </w:rPr>
        <w:t>る</w:t>
      </w:r>
      <w:r w:rsidRPr="00823ECE">
        <w:t>。例えば、家電メーカーが古い製品を回収して新品購入時に割引を提供するプログラム</w:t>
      </w:r>
      <w:r w:rsidR="0060796F">
        <w:rPr>
          <w:rFonts w:hint="eastAsia"/>
        </w:rPr>
        <w:t>も</w:t>
      </w:r>
      <w:r w:rsidRPr="00823ECE">
        <w:t>有効</w:t>
      </w:r>
      <w:r w:rsidR="0060796F">
        <w:rPr>
          <w:rFonts w:hint="eastAsia"/>
        </w:rPr>
        <w:t>になる</w:t>
      </w:r>
      <w:r w:rsidRPr="00823ECE">
        <w:t>。</w:t>
      </w:r>
    </w:p>
    <w:p w14:paraId="6DD7C347" w14:textId="77777777" w:rsidR="00823ECE" w:rsidRPr="00823ECE" w:rsidRDefault="00823ECE" w:rsidP="00823ECE">
      <w:pPr>
        <w:rPr>
          <w:b/>
          <w:bCs/>
        </w:rPr>
      </w:pPr>
      <w:r w:rsidRPr="00823ECE">
        <w:rPr>
          <w:b/>
          <w:bCs/>
        </w:rPr>
        <w:t>5. 技術開発とイノベーション</w:t>
      </w:r>
    </w:p>
    <w:p w14:paraId="096B6079" w14:textId="77777777" w:rsidR="00823ECE" w:rsidRPr="00823ECE" w:rsidRDefault="00823ECE" w:rsidP="00823ECE">
      <w:pPr>
        <w:numPr>
          <w:ilvl w:val="0"/>
          <w:numId w:val="31"/>
        </w:numPr>
      </w:pPr>
      <w:r w:rsidRPr="00823ECE">
        <w:rPr>
          <w:b/>
          <w:bCs/>
        </w:rPr>
        <w:t>製品寿命延長技術</w:t>
      </w:r>
    </w:p>
    <w:p w14:paraId="7760C829" w14:textId="36653C05" w:rsidR="00823ECE" w:rsidRPr="00823ECE" w:rsidRDefault="00823ECE" w:rsidP="00823ECE">
      <w:pPr>
        <w:numPr>
          <w:ilvl w:val="1"/>
          <w:numId w:val="31"/>
        </w:numPr>
      </w:pPr>
      <w:r w:rsidRPr="00823ECE">
        <w:t>製品の寿命を延ばすための技術開発を支援し、修理や再生が容易な製品設計を推進</w:t>
      </w:r>
      <w:r w:rsidR="0060796F">
        <w:rPr>
          <w:rFonts w:hint="eastAsia"/>
        </w:rPr>
        <w:t>する</w:t>
      </w:r>
      <w:r w:rsidRPr="00823ECE">
        <w:t>。これにより、製品のリユースが促進され</w:t>
      </w:r>
      <w:r w:rsidR="0060796F">
        <w:rPr>
          <w:rFonts w:hint="eastAsia"/>
        </w:rPr>
        <w:t>る</w:t>
      </w:r>
      <w:r w:rsidRPr="00823ECE">
        <w:t>。例えば、モジュール化された電子機器や、簡単に分解・修理できる家具の設計が挙げられ</w:t>
      </w:r>
      <w:r w:rsidR="007E1EDC">
        <w:rPr>
          <w:rFonts w:hint="eastAsia"/>
        </w:rPr>
        <w:t>る</w:t>
      </w:r>
      <w:r w:rsidRPr="00823ECE">
        <w:t>。</w:t>
      </w:r>
    </w:p>
    <w:p w14:paraId="56EBD4AA" w14:textId="77777777" w:rsidR="00823ECE" w:rsidRPr="00823ECE" w:rsidRDefault="00823ECE" w:rsidP="00823ECE">
      <w:pPr>
        <w:numPr>
          <w:ilvl w:val="0"/>
          <w:numId w:val="31"/>
        </w:numPr>
      </w:pPr>
      <w:r w:rsidRPr="00823ECE">
        <w:rPr>
          <w:b/>
          <w:bCs/>
        </w:rPr>
        <w:t>リユースプロセスの自動化</w:t>
      </w:r>
    </w:p>
    <w:p w14:paraId="2FD2D176" w14:textId="4EFD9E77" w:rsidR="00823ECE" w:rsidRDefault="00823ECE" w:rsidP="00823ECE">
      <w:pPr>
        <w:numPr>
          <w:ilvl w:val="1"/>
          <w:numId w:val="31"/>
        </w:numPr>
      </w:pPr>
      <w:r w:rsidRPr="00823ECE">
        <w:t>リユースプロセスの自動化技術を開発し、効率的なリユース活動を実現</w:t>
      </w:r>
      <w:r w:rsidR="007E1EDC">
        <w:rPr>
          <w:rFonts w:hint="eastAsia"/>
        </w:rPr>
        <w:t>する</w:t>
      </w:r>
      <w:r w:rsidRPr="00823ECE">
        <w:t>。これには、AIを活用した製品の検査・評価システムの導入が含まれ</w:t>
      </w:r>
      <w:r w:rsidR="007E1EDC">
        <w:rPr>
          <w:rFonts w:hint="eastAsia"/>
        </w:rPr>
        <w:t>る</w:t>
      </w:r>
      <w:r w:rsidRPr="00823ECE">
        <w:t>。</w:t>
      </w:r>
    </w:p>
    <w:p w14:paraId="2AAAE60C" w14:textId="77777777" w:rsidR="007E1EDC" w:rsidRPr="00823ECE" w:rsidRDefault="007E1EDC" w:rsidP="007E1EDC">
      <w:pPr>
        <w:ind w:left="1440"/>
      </w:pPr>
    </w:p>
    <w:p w14:paraId="45BA6991" w14:textId="657FC12D" w:rsidR="00823ECE" w:rsidRPr="00823ECE" w:rsidRDefault="00823ECE" w:rsidP="00823ECE">
      <w:r w:rsidRPr="00823ECE">
        <w:t>再生資源高度化法により、リユースの促進は多岐にわたる視点から進められることが期待され</w:t>
      </w:r>
      <w:r w:rsidR="007E1EDC">
        <w:rPr>
          <w:rFonts w:hint="eastAsia"/>
        </w:rPr>
        <w:t>る</w:t>
      </w:r>
      <w:r w:rsidRPr="00823ECE">
        <w:t>。規制緩和、インセンティブの提供、具体的な例外措置、技術開発といった多角的なアプローチを通じて、持続可能なリユース社会の実現</w:t>
      </w:r>
      <w:r w:rsidR="00B27373">
        <w:rPr>
          <w:rFonts w:hint="eastAsia"/>
        </w:rPr>
        <w:t>を目指していくことができる</w:t>
      </w:r>
      <w:r w:rsidRPr="00823ECE">
        <w:t>。</w:t>
      </w:r>
    </w:p>
    <w:p w14:paraId="2125D8EC" w14:textId="77777777" w:rsidR="007F1709" w:rsidRPr="00B27373" w:rsidRDefault="007F1709" w:rsidP="00A44585"/>
    <w:p w14:paraId="78CCD402" w14:textId="71C0C073" w:rsidR="006C7F82" w:rsidRPr="006C7F82" w:rsidRDefault="00B27373" w:rsidP="00B27373">
      <w:pPr>
        <w:ind w:firstLineChars="100" w:firstLine="210"/>
      </w:pPr>
      <w:r>
        <w:rPr>
          <w:rFonts w:hint="eastAsia"/>
        </w:rPr>
        <w:t>以下に具体的に、</w:t>
      </w:r>
      <w:r w:rsidR="006C7F82" w:rsidRPr="006C7F82">
        <w:t>再資源高度化法におけるリユースの促進およびリサイクル原料の貯蔵や蓄積の拡大に関わる条文をピックアップし</w:t>
      </w:r>
      <w:r>
        <w:rPr>
          <w:rFonts w:hint="eastAsia"/>
        </w:rPr>
        <w:t>てみた</w:t>
      </w:r>
      <w:r w:rsidR="006C7F82" w:rsidRPr="006C7F82">
        <w:t>。</w:t>
      </w:r>
      <w:r>
        <w:br/>
      </w:r>
    </w:p>
    <w:p w14:paraId="307E0A44" w14:textId="77777777" w:rsidR="00764227" w:rsidRPr="00764227" w:rsidRDefault="00764227" w:rsidP="00764227">
      <w:pPr>
        <w:rPr>
          <w:b/>
          <w:bCs/>
        </w:rPr>
      </w:pPr>
      <w:r w:rsidRPr="00764227">
        <w:rPr>
          <w:b/>
          <w:bCs/>
        </w:rPr>
        <w:t>リユースの促進に関する条文</w:t>
      </w:r>
    </w:p>
    <w:p w14:paraId="6E5CAB6A" w14:textId="77777777" w:rsidR="00764227" w:rsidRPr="00764227" w:rsidRDefault="00764227" w:rsidP="00764227">
      <w:pPr>
        <w:rPr>
          <w:b/>
          <w:bCs/>
        </w:rPr>
      </w:pPr>
      <w:r w:rsidRPr="00764227">
        <w:rPr>
          <w:b/>
          <w:bCs/>
        </w:rPr>
        <w:t>第十条</w:t>
      </w:r>
    </w:p>
    <w:p w14:paraId="7429041B" w14:textId="77777777" w:rsidR="00764227" w:rsidRPr="00764227" w:rsidRDefault="00764227" w:rsidP="00764227">
      <w:r w:rsidRPr="00764227">
        <w:t>「政府は、事業者が物品等の再使用及び再資源化を容易にするための設計の工夫その他の措置を講ずることを促進するため、必要な施策を講ずるものとする。」</w:t>
      </w:r>
    </w:p>
    <w:p w14:paraId="648F70B9" w14:textId="77777777" w:rsidR="00764227" w:rsidRPr="00764227" w:rsidRDefault="00764227" w:rsidP="00764227">
      <w:pPr>
        <w:rPr>
          <w:b/>
          <w:bCs/>
        </w:rPr>
      </w:pPr>
      <w:r w:rsidRPr="00764227">
        <w:rPr>
          <w:b/>
          <w:bCs/>
        </w:rPr>
        <w:t>第十二条</w:t>
      </w:r>
    </w:p>
    <w:p w14:paraId="6DE45F37" w14:textId="77777777" w:rsidR="00764227" w:rsidRDefault="00764227" w:rsidP="00764227">
      <w:r w:rsidRPr="00764227">
        <w:t>「政府は、事業者が再生部品及び再生資源の利用を促進するために必要な情報の提供その他の支援を行うものとする。」</w:t>
      </w:r>
    </w:p>
    <w:p w14:paraId="39F142EB" w14:textId="77777777" w:rsidR="009C0902" w:rsidRPr="00764227" w:rsidRDefault="009C0902" w:rsidP="00764227"/>
    <w:p w14:paraId="6D25C467" w14:textId="77777777" w:rsidR="00764227" w:rsidRPr="00764227" w:rsidRDefault="00764227" w:rsidP="00764227">
      <w:pPr>
        <w:rPr>
          <w:b/>
          <w:bCs/>
        </w:rPr>
      </w:pPr>
      <w:r w:rsidRPr="00764227">
        <w:rPr>
          <w:b/>
          <w:bCs/>
        </w:rPr>
        <w:t>リサイクル原料の貯蔵や蓄積の拡大に関する条文</w:t>
      </w:r>
    </w:p>
    <w:p w14:paraId="5CEC9455" w14:textId="77777777" w:rsidR="00764227" w:rsidRPr="00764227" w:rsidRDefault="00764227" w:rsidP="00764227">
      <w:pPr>
        <w:rPr>
          <w:b/>
          <w:bCs/>
        </w:rPr>
      </w:pPr>
      <w:r w:rsidRPr="00764227">
        <w:rPr>
          <w:b/>
          <w:bCs/>
        </w:rPr>
        <w:t>第八条</w:t>
      </w:r>
    </w:p>
    <w:p w14:paraId="7B0376E3" w14:textId="77777777" w:rsidR="00764227" w:rsidRPr="00764227" w:rsidRDefault="00764227" w:rsidP="00764227">
      <w:r w:rsidRPr="00764227">
        <w:t>「再資源化のための廃棄物の保管に関する基準を定め、再資源化のための廃棄物の適切な保管を確保する。」</w:t>
      </w:r>
    </w:p>
    <w:p w14:paraId="4EF4E5E3" w14:textId="22CE1DD6" w:rsidR="00764227" w:rsidRPr="00764227" w:rsidRDefault="00764227" w:rsidP="00764227">
      <w:pPr>
        <w:rPr>
          <w:b/>
          <w:bCs/>
        </w:rPr>
      </w:pPr>
      <w:r w:rsidRPr="00764227">
        <w:rPr>
          <w:b/>
          <w:bCs/>
        </w:rPr>
        <w:t>第九条</w:t>
      </w:r>
    </w:p>
    <w:p w14:paraId="24242662" w14:textId="77777777" w:rsidR="00764227" w:rsidRPr="00764227" w:rsidRDefault="00764227" w:rsidP="00764227">
      <w:r w:rsidRPr="00764227">
        <w:t>「再資源化のための廃棄物の収集、運搬及び処分に関する基準を定め、再資源化のための廃棄物の適切な収集、運搬及び処分を確保する。」</w:t>
      </w:r>
    </w:p>
    <w:p w14:paraId="520FF834" w14:textId="77777777" w:rsidR="00223568" w:rsidRDefault="00223568" w:rsidP="00764227"/>
    <w:p w14:paraId="19E14D2E" w14:textId="3D39B335" w:rsidR="00764227" w:rsidRPr="00764227" w:rsidRDefault="00764227" w:rsidP="00223568">
      <w:pPr>
        <w:ind w:firstLineChars="100" w:firstLine="210"/>
      </w:pPr>
      <w:r w:rsidRPr="00764227">
        <w:t>これらの条文により、再生資源高度化法ではリユースの促進およびリサイクル原料の効率的な貯蔵や蓄積が推奨され、廃棄物の適切な管理が</w:t>
      </w:r>
      <w:r w:rsidR="00223568">
        <w:rPr>
          <w:rFonts w:hint="eastAsia"/>
        </w:rPr>
        <w:t>進められる可能性がある</w:t>
      </w:r>
      <w:r w:rsidRPr="00764227">
        <w:t>。</w:t>
      </w:r>
    </w:p>
    <w:p w14:paraId="522912D7" w14:textId="77777777" w:rsidR="0033183F" w:rsidRPr="00223568" w:rsidRDefault="0033183F" w:rsidP="0033183F"/>
    <w:p w14:paraId="6C46741A" w14:textId="77777777" w:rsidR="0033183F" w:rsidRDefault="0033183F" w:rsidP="0033183F"/>
    <w:p w14:paraId="3CD65B30" w14:textId="77777777" w:rsidR="00223568" w:rsidRDefault="00223568" w:rsidP="0033183F"/>
    <w:p w14:paraId="7C35D26A" w14:textId="09B06F16" w:rsidR="00A6072B" w:rsidRPr="00792025" w:rsidRDefault="003C4937" w:rsidP="00792025">
      <w:pPr>
        <w:pStyle w:val="a9"/>
        <w:numPr>
          <w:ilvl w:val="0"/>
          <w:numId w:val="1"/>
        </w:numPr>
        <w:outlineLvl w:val="0"/>
        <w:rPr>
          <w:sz w:val="28"/>
          <w:szCs w:val="36"/>
        </w:rPr>
      </w:pPr>
      <w:bookmarkStart w:id="6" w:name="_Toc194050868"/>
      <w:r w:rsidRPr="00792025">
        <w:rPr>
          <w:rFonts w:hint="eastAsia"/>
          <w:sz w:val="28"/>
          <w:szCs w:val="36"/>
        </w:rPr>
        <w:t>新たなサーキュラーエコノミー型ビジネス展開の可能性</w:t>
      </w:r>
      <w:bookmarkEnd w:id="6"/>
    </w:p>
    <w:p w14:paraId="5A373734" w14:textId="77777777" w:rsidR="00792025" w:rsidRDefault="00792025" w:rsidP="00792025">
      <w:pPr>
        <w:pStyle w:val="a9"/>
        <w:ind w:left="360"/>
        <w:rPr>
          <w:rFonts w:hint="eastAsia"/>
        </w:rPr>
      </w:pPr>
    </w:p>
    <w:p w14:paraId="21ACFA39" w14:textId="65302598" w:rsidR="006F1685" w:rsidRPr="006F1685" w:rsidRDefault="006F1685" w:rsidP="006F1685">
      <w:r w:rsidRPr="006F1685">
        <w:t>再生資源高度化法が施行されたことにより、再生資源の質を向上させるためのビジネスモデルは多岐にわた</w:t>
      </w:r>
      <w:r w:rsidR="006E2134">
        <w:rPr>
          <w:rFonts w:hint="eastAsia"/>
        </w:rPr>
        <w:t>る</w:t>
      </w:r>
      <w:r w:rsidRPr="006F1685">
        <w:t>。</w:t>
      </w:r>
      <w:r w:rsidR="006E2134">
        <w:rPr>
          <w:rFonts w:hint="eastAsia"/>
        </w:rPr>
        <w:t>法令には具体的な記述はないが、</w:t>
      </w:r>
      <w:r w:rsidR="00552C96">
        <w:rPr>
          <w:rFonts w:hint="eastAsia"/>
        </w:rPr>
        <w:t>可能性のあるものとして</w:t>
      </w:r>
      <w:r w:rsidRPr="006F1685">
        <w:t>以下に分野ごとに整理して列挙し</w:t>
      </w:r>
      <w:r w:rsidR="006E2134">
        <w:rPr>
          <w:rFonts w:hint="eastAsia"/>
        </w:rPr>
        <w:t>てみる</w:t>
      </w:r>
      <w:r w:rsidRPr="006F1685">
        <w:t>。</w:t>
      </w:r>
      <w:r w:rsidR="006E2134">
        <w:br/>
      </w:r>
    </w:p>
    <w:p w14:paraId="04081236" w14:textId="77777777" w:rsidR="006F1685" w:rsidRPr="006F1685" w:rsidRDefault="006F1685" w:rsidP="006F1685">
      <w:pPr>
        <w:rPr>
          <w:b/>
          <w:bCs/>
        </w:rPr>
      </w:pPr>
      <w:r w:rsidRPr="006F1685">
        <w:rPr>
          <w:b/>
          <w:bCs/>
        </w:rPr>
        <w:t>1. プラスチック</w:t>
      </w:r>
    </w:p>
    <w:p w14:paraId="44AF4941" w14:textId="77777777" w:rsidR="006F1685" w:rsidRPr="006F1685" w:rsidRDefault="006F1685" w:rsidP="006F1685">
      <w:pPr>
        <w:numPr>
          <w:ilvl w:val="0"/>
          <w:numId w:val="32"/>
        </w:numPr>
      </w:pPr>
      <w:r w:rsidRPr="006F1685">
        <w:rPr>
          <w:b/>
          <w:bCs/>
        </w:rPr>
        <w:t>リサイクルプラスチックの高度化</w:t>
      </w:r>
    </w:p>
    <w:p w14:paraId="139A1FD4" w14:textId="77777777" w:rsidR="006F1685" w:rsidRPr="006F1685" w:rsidRDefault="006F1685" w:rsidP="006F1685">
      <w:pPr>
        <w:numPr>
          <w:ilvl w:val="1"/>
          <w:numId w:val="32"/>
        </w:numPr>
      </w:pPr>
      <w:r w:rsidRPr="006F1685">
        <w:t>高品質なリサイクルプラスチックの製造と販売</w:t>
      </w:r>
    </w:p>
    <w:p w14:paraId="1AC3B9FF" w14:textId="77777777" w:rsidR="006F1685" w:rsidRPr="006F1685" w:rsidRDefault="006F1685" w:rsidP="006F1685">
      <w:pPr>
        <w:numPr>
          <w:ilvl w:val="1"/>
          <w:numId w:val="32"/>
        </w:numPr>
      </w:pPr>
      <w:r w:rsidRPr="006F1685">
        <w:t>プラスチック分別技術の開発と提供</w:t>
      </w:r>
    </w:p>
    <w:p w14:paraId="61C32508" w14:textId="5EF28258" w:rsidR="006F1685" w:rsidRPr="006F1685" w:rsidRDefault="006F1685" w:rsidP="006F1685">
      <w:pPr>
        <w:numPr>
          <w:ilvl w:val="1"/>
          <w:numId w:val="32"/>
        </w:numPr>
      </w:pPr>
      <w:r w:rsidRPr="006F1685">
        <w:t>再生プラスチックの用途拡大（例：食品包装、医療用品）</w:t>
      </w:r>
    </w:p>
    <w:p w14:paraId="167082FE" w14:textId="77777777" w:rsidR="006F1685" w:rsidRPr="006F1685" w:rsidRDefault="006F1685" w:rsidP="006F1685">
      <w:pPr>
        <w:numPr>
          <w:ilvl w:val="0"/>
          <w:numId w:val="32"/>
        </w:numPr>
      </w:pPr>
      <w:r w:rsidRPr="006F1685">
        <w:rPr>
          <w:b/>
          <w:bCs/>
        </w:rPr>
        <w:t>アップサイクル製品の製造</w:t>
      </w:r>
    </w:p>
    <w:p w14:paraId="755E1101" w14:textId="77777777" w:rsidR="006F1685" w:rsidRPr="006F1685" w:rsidRDefault="006F1685" w:rsidP="006F1685">
      <w:pPr>
        <w:numPr>
          <w:ilvl w:val="1"/>
          <w:numId w:val="32"/>
        </w:numPr>
      </w:pPr>
      <w:r w:rsidRPr="006F1685">
        <w:t>デザイン性の高い製品（ファッション、家具）の製造と販売</w:t>
      </w:r>
    </w:p>
    <w:p w14:paraId="34BF3F30" w14:textId="77777777" w:rsidR="006F1685" w:rsidRPr="006F1685" w:rsidRDefault="006F1685" w:rsidP="006F1685">
      <w:pPr>
        <w:numPr>
          <w:ilvl w:val="1"/>
          <w:numId w:val="32"/>
        </w:numPr>
      </w:pPr>
      <w:r w:rsidRPr="006F1685">
        <w:t>ブランドコラボレーションによる高付加価値商品の展開</w:t>
      </w:r>
    </w:p>
    <w:p w14:paraId="27E7D69A" w14:textId="77777777" w:rsidR="006F1685" w:rsidRPr="006F1685" w:rsidRDefault="006F1685" w:rsidP="006F1685">
      <w:pPr>
        <w:rPr>
          <w:b/>
          <w:bCs/>
        </w:rPr>
      </w:pPr>
      <w:r w:rsidRPr="006F1685">
        <w:rPr>
          <w:b/>
          <w:bCs/>
        </w:rPr>
        <w:t>2. 金属</w:t>
      </w:r>
    </w:p>
    <w:p w14:paraId="04209456" w14:textId="271E4381" w:rsidR="006F1685" w:rsidRPr="006F1685" w:rsidRDefault="00873D74" w:rsidP="006F1685">
      <w:pPr>
        <w:numPr>
          <w:ilvl w:val="0"/>
          <w:numId w:val="33"/>
        </w:numPr>
      </w:pPr>
      <w:r>
        <w:rPr>
          <w:rFonts w:hint="eastAsia"/>
          <w:b/>
          <w:bCs/>
        </w:rPr>
        <w:t>低不純物</w:t>
      </w:r>
      <w:r w:rsidR="006F1685" w:rsidRPr="006F1685">
        <w:rPr>
          <w:b/>
          <w:bCs/>
        </w:rPr>
        <w:t>リサイクル金属の製造</w:t>
      </w:r>
    </w:p>
    <w:p w14:paraId="70E7582B" w14:textId="77777777" w:rsidR="006F1685" w:rsidRPr="006F1685" w:rsidRDefault="006F1685" w:rsidP="006F1685">
      <w:pPr>
        <w:numPr>
          <w:ilvl w:val="1"/>
          <w:numId w:val="33"/>
        </w:numPr>
      </w:pPr>
      <w:r w:rsidRPr="006F1685">
        <w:t>特殊合金や純度の高い金属の再生技術の開発</w:t>
      </w:r>
    </w:p>
    <w:p w14:paraId="762E5AE9" w14:textId="77777777" w:rsidR="006F1685" w:rsidRPr="006F1685" w:rsidRDefault="006F1685" w:rsidP="006F1685">
      <w:pPr>
        <w:numPr>
          <w:ilvl w:val="1"/>
          <w:numId w:val="33"/>
        </w:numPr>
      </w:pPr>
      <w:r w:rsidRPr="006F1685">
        <w:t>再生金属の用途開発（例：航空宇宙、医療機器）</w:t>
      </w:r>
    </w:p>
    <w:p w14:paraId="6B628F0F" w14:textId="2E2297D0" w:rsidR="006F1685" w:rsidRPr="006F1685" w:rsidRDefault="006F1685" w:rsidP="006F1685">
      <w:pPr>
        <w:numPr>
          <w:ilvl w:val="0"/>
          <w:numId w:val="33"/>
        </w:numPr>
      </w:pPr>
      <w:r w:rsidRPr="006F1685">
        <w:rPr>
          <w:b/>
          <w:bCs/>
        </w:rPr>
        <w:t>電子廃棄物からの金属回収</w:t>
      </w:r>
      <w:r w:rsidR="00873D74">
        <w:rPr>
          <w:rFonts w:hint="eastAsia"/>
          <w:b/>
          <w:bCs/>
        </w:rPr>
        <w:t>・資源化</w:t>
      </w:r>
    </w:p>
    <w:p w14:paraId="3F171A60" w14:textId="77777777" w:rsidR="006F1685" w:rsidRPr="006F1685" w:rsidRDefault="006F1685" w:rsidP="006F1685">
      <w:pPr>
        <w:numPr>
          <w:ilvl w:val="1"/>
          <w:numId w:val="33"/>
        </w:numPr>
      </w:pPr>
      <w:r w:rsidRPr="006F1685">
        <w:t>スマートフォンやコンピュータからの希少金属回収技術の提供</w:t>
      </w:r>
    </w:p>
    <w:p w14:paraId="745BAC50" w14:textId="77777777" w:rsidR="006F1685" w:rsidRPr="006F1685" w:rsidRDefault="006F1685" w:rsidP="006F1685">
      <w:pPr>
        <w:numPr>
          <w:ilvl w:val="1"/>
          <w:numId w:val="33"/>
        </w:numPr>
      </w:pPr>
      <w:r w:rsidRPr="006F1685">
        <w:t>環境に配慮した電子廃棄物リサイクルサービスの提供</w:t>
      </w:r>
    </w:p>
    <w:p w14:paraId="7BEE784A" w14:textId="77777777" w:rsidR="006F1685" w:rsidRPr="006F1685" w:rsidRDefault="006F1685" w:rsidP="006F1685">
      <w:pPr>
        <w:rPr>
          <w:b/>
          <w:bCs/>
        </w:rPr>
      </w:pPr>
      <w:r w:rsidRPr="006F1685">
        <w:rPr>
          <w:b/>
          <w:bCs/>
        </w:rPr>
        <w:t>3. ガラス</w:t>
      </w:r>
    </w:p>
    <w:p w14:paraId="06899936" w14:textId="77777777" w:rsidR="006F1685" w:rsidRPr="006F1685" w:rsidRDefault="006F1685" w:rsidP="006F1685">
      <w:pPr>
        <w:numPr>
          <w:ilvl w:val="0"/>
          <w:numId w:val="34"/>
        </w:numPr>
      </w:pPr>
      <w:r w:rsidRPr="006F1685">
        <w:rPr>
          <w:b/>
          <w:bCs/>
        </w:rPr>
        <w:t>高品質再生ガラスの製造</w:t>
      </w:r>
    </w:p>
    <w:p w14:paraId="67C75680" w14:textId="77777777" w:rsidR="006F1685" w:rsidRPr="006F1685" w:rsidRDefault="006F1685" w:rsidP="006F1685">
      <w:pPr>
        <w:numPr>
          <w:ilvl w:val="1"/>
          <w:numId w:val="34"/>
        </w:numPr>
      </w:pPr>
      <w:r w:rsidRPr="006F1685">
        <w:t>建材や自動車用ガラスなどの高品質再生ガラスの製造と販売</w:t>
      </w:r>
    </w:p>
    <w:p w14:paraId="654E5AF1" w14:textId="77777777" w:rsidR="006F1685" w:rsidRPr="006F1685" w:rsidRDefault="006F1685" w:rsidP="006F1685">
      <w:pPr>
        <w:numPr>
          <w:ilvl w:val="1"/>
          <w:numId w:val="34"/>
        </w:numPr>
      </w:pPr>
      <w:r w:rsidRPr="006F1685">
        <w:t>カラーガラスや特殊ガラスのリサイクル技術開発</w:t>
      </w:r>
    </w:p>
    <w:p w14:paraId="0A03C5B7" w14:textId="77777777" w:rsidR="006F1685" w:rsidRPr="006F1685" w:rsidRDefault="006F1685" w:rsidP="006F1685">
      <w:pPr>
        <w:numPr>
          <w:ilvl w:val="0"/>
          <w:numId w:val="34"/>
        </w:numPr>
      </w:pPr>
      <w:r w:rsidRPr="006F1685">
        <w:rPr>
          <w:b/>
          <w:bCs/>
        </w:rPr>
        <w:t>ガラスの粉砕リサイクル</w:t>
      </w:r>
    </w:p>
    <w:p w14:paraId="4DC4C21D" w14:textId="77777777" w:rsidR="006F1685" w:rsidRPr="006F1685" w:rsidRDefault="006F1685" w:rsidP="006F1685">
      <w:pPr>
        <w:numPr>
          <w:ilvl w:val="1"/>
          <w:numId w:val="34"/>
        </w:numPr>
      </w:pPr>
      <w:r w:rsidRPr="006F1685">
        <w:t>ガラスの微粉砕技術の開発と提供</w:t>
      </w:r>
    </w:p>
    <w:p w14:paraId="1057BB10" w14:textId="77777777" w:rsidR="006F1685" w:rsidRPr="006F1685" w:rsidRDefault="006F1685" w:rsidP="006F1685">
      <w:pPr>
        <w:numPr>
          <w:ilvl w:val="1"/>
          <w:numId w:val="34"/>
        </w:numPr>
      </w:pPr>
      <w:r w:rsidRPr="006F1685">
        <w:t>再生ガラスを利用した建材（例：コンクリート、アスファルト）</w:t>
      </w:r>
    </w:p>
    <w:p w14:paraId="10B01734" w14:textId="77777777" w:rsidR="006F1685" w:rsidRPr="006F1685" w:rsidRDefault="006F1685" w:rsidP="006F1685">
      <w:pPr>
        <w:rPr>
          <w:b/>
          <w:bCs/>
        </w:rPr>
      </w:pPr>
      <w:r w:rsidRPr="006F1685">
        <w:rPr>
          <w:b/>
          <w:bCs/>
        </w:rPr>
        <w:t>4. 紙・パルプ</w:t>
      </w:r>
    </w:p>
    <w:p w14:paraId="4E76D6D1" w14:textId="77777777" w:rsidR="006F1685" w:rsidRPr="006F1685" w:rsidRDefault="006F1685" w:rsidP="006F1685">
      <w:pPr>
        <w:numPr>
          <w:ilvl w:val="0"/>
          <w:numId w:val="35"/>
        </w:numPr>
      </w:pPr>
      <w:r w:rsidRPr="006F1685">
        <w:rPr>
          <w:b/>
          <w:bCs/>
        </w:rPr>
        <w:t>高品質再生紙の製造</w:t>
      </w:r>
    </w:p>
    <w:p w14:paraId="401C0138" w14:textId="77777777" w:rsidR="006F1685" w:rsidRPr="006F1685" w:rsidRDefault="006F1685" w:rsidP="006F1685">
      <w:pPr>
        <w:numPr>
          <w:ilvl w:val="1"/>
          <w:numId w:val="35"/>
        </w:numPr>
      </w:pPr>
      <w:r w:rsidRPr="006F1685">
        <w:t>オフィス向け高品質再生コピー用紙の製造と販売</w:t>
      </w:r>
    </w:p>
    <w:p w14:paraId="0D678D66" w14:textId="77777777" w:rsidR="006F1685" w:rsidRPr="006F1685" w:rsidRDefault="006F1685" w:rsidP="006F1685">
      <w:pPr>
        <w:numPr>
          <w:ilvl w:val="1"/>
          <w:numId w:val="35"/>
        </w:numPr>
      </w:pPr>
      <w:r w:rsidRPr="006F1685">
        <w:t>再生紙製品のブランド化とマーケティング</w:t>
      </w:r>
    </w:p>
    <w:p w14:paraId="58A8438A" w14:textId="77777777" w:rsidR="006F1685" w:rsidRPr="006F1685" w:rsidRDefault="006F1685" w:rsidP="006F1685">
      <w:pPr>
        <w:numPr>
          <w:ilvl w:val="0"/>
          <w:numId w:val="35"/>
        </w:numPr>
      </w:pPr>
      <w:r w:rsidRPr="006F1685">
        <w:rPr>
          <w:b/>
          <w:bCs/>
        </w:rPr>
        <w:t>パルプの高度再生技術</w:t>
      </w:r>
    </w:p>
    <w:p w14:paraId="4A33FBE5" w14:textId="77777777" w:rsidR="006F1685" w:rsidRPr="006F1685" w:rsidRDefault="006F1685" w:rsidP="006F1685">
      <w:pPr>
        <w:numPr>
          <w:ilvl w:val="1"/>
          <w:numId w:val="35"/>
        </w:numPr>
      </w:pPr>
      <w:r w:rsidRPr="006F1685">
        <w:t>脱墨技術の高度化による再生パルプの製造</w:t>
      </w:r>
    </w:p>
    <w:p w14:paraId="47535635" w14:textId="77777777" w:rsidR="006F1685" w:rsidRPr="006F1685" w:rsidRDefault="006F1685" w:rsidP="006F1685">
      <w:pPr>
        <w:numPr>
          <w:ilvl w:val="1"/>
          <w:numId w:val="35"/>
        </w:numPr>
      </w:pPr>
      <w:r w:rsidRPr="006F1685">
        <w:t>再生パルプを用いた高品質紙製品（例：書籍、カタログ）</w:t>
      </w:r>
    </w:p>
    <w:p w14:paraId="631F1D2C" w14:textId="77777777" w:rsidR="006F1685" w:rsidRPr="006F1685" w:rsidRDefault="006F1685" w:rsidP="006F1685">
      <w:pPr>
        <w:rPr>
          <w:b/>
          <w:bCs/>
        </w:rPr>
      </w:pPr>
      <w:r w:rsidRPr="006F1685">
        <w:rPr>
          <w:b/>
          <w:bCs/>
        </w:rPr>
        <w:t>5. バッテリー</w:t>
      </w:r>
    </w:p>
    <w:p w14:paraId="3BAF0CBB" w14:textId="4AABD805" w:rsidR="006F1685" w:rsidRPr="006F1685" w:rsidRDefault="006F1685" w:rsidP="006F1685">
      <w:pPr>
        <w:numPr>
          <w:ilvl w:val="0"/>
          <w:numId w:val="36"/>
        </w:numPr>
      </w:pPr>
      <w:r w:rsidRPr="006F1685">
        <w:rPr>
          <w:b/>
          <w:bCs/>
        </w:rPr>
        <w:t>リチウムイオンバッテリーのリサイクル</w:t>
      </w:r>
    </w:p>
    <w:p w14:paraId="1860405E" w14:textId="7026307F" w:rsidR="007D4F3E" w:rsidRPr="006F1685" w:rsidRDefault="00DC13D4" w:rsidP="00DC13D4">
      <w:pPr>
        <w:numPr>
          <w:ilvl w:val="1"/>
          <w:numId w:val="36"/>
        </w:numPr>
      </w:pPr>
      <w:r>
        <w:rPr>
          <w:rFonts w:hint="eastAsia"/>
        </w:rPr>
        <w:t>安全な処理に基づく</w:t>
      </w:r>
      <w:r w:rsidR="006F1685" w:rsidRPr="006F1685">
        <w:t>リチウム、コバルト、ニッケルなどの回収技術の開発</w:t>
      </w:r>
    </w:p>
    <w:p w14:paraId="178F1F6A" w14:textId="651CCC04" w:rsidR="006F1685" w:rsidRPr="006F1685" w:rsidRDefault="006F1685" w:rsidP="006F1685">
      <w:pPr>
        <w:numPr>
          <w:ilvl w:val="1"/>
          <w:numId w:val="36"/>
        </w:numPr>
      </w:pPr>
      <w:r w:rsidRPr="006F1685">
        <w:t>使用済みバッテリー</w:t>
      </w:r>
      <w:r w:rsidR="00B977BA">
        <w:rPr>
          <w:rFonts w:hint="eastAsia"/>
        </w:rPr>
        <w:t>を含む電子機器</w:t>
      </w:r>
      <w:r w:rsidR="00AD01C3">
        <w:rPr>
          <w:rFonts w:hint="eastAsia"/>
        </w:rPr>
        <w:t>の安全対策を意識した回収システムの構築</w:t>
      </w:r>
    </w:p>
    <w:p w14:paraId="68B4DA2E" w14:textId="77777777" w:rsidR="006F1685" w:rsidRPr="006F1685" w:rsidRDefault="006F1685" w:rsidP="006F1685">
      <w:pPr>
        <w:numPr>
          <w:ilvl w:val="0"/>
          <w:numId w:val="36"/>
        </w:numPr>
      </w:pPr>
      <w:r w:rsidRPr="006F1685">
        <w:rPr>
          <w:b/>
          <w:bCs/>
        </w:rPr>
        <w:t>蓄電池のリユース</w:t>
      </w:r>
    </w:p>
    <w:p w14:paraId="7D230B25" w14:textId="77777777" w:rsidR="006F1685" w:rsidRPr="006F1685" w:rsidRDefault="006F1685" w:rsidP="006F1685">
      <w:pPr>
        <w:numPr>
          <w:ilvl w:val="1"/>
          <w:numId w:val="36"/>
        </w:numPr>
      </w:pPr>
      <w:r w:rsidRPr="006F1685">
        <w:t>自動車バッテリーのセカンドライフ利用（家庭用蓄電池、産業用蓄電池）</w:t>
      </w:r>
    </w:p>
    <w:p w14:paraId="446F94FC" w14:textId="77777777" w:rsidR="006F1685" w:rsidRPr="006F1685" w:rsidRDefault="006F1685" w:rsidP="006F1685">
      <w:pPr>
        <w:numPr>
          <w:ilvl w:val="1"/>
          <w:numId w:val="36"/>
        </w:numPr>
      </w:pPr>
      <w:r w:rsidRPr="006F1685">
        <w:t>バッテリー診断・再生技術の提供</w:t>
      </w:r>
    </w:p>
    <w:p w14:paraId="07B35BD8" w14:textId="77777777" w:rsidR="006F1685" w:rsidRPr="006F1685" w:rsidRDefault="006F1685" w:rsidP="006F1685">
      <w:pPr>
        <w:rPr>
          <w:b/>
          <w:bCs/>
        </w:rPr>
      </w:pPr>
      <w:r w:rsidRPr="006F1685">
        <w:rPr>
          <w:b/>
          <w:bCs/>
        </w:rPr>
        <w:t>6. 食品廃棄物</w:t>
      </w:r>
    </w:p>
    <w:p w14:paraId="06D72E36" w14:textId="77777777" w:rsidR="006F1685" w:rsidRPr="006F1685" w:rsidRDefault="006F1685" w:rsidP="006F1685">
      <w:pPr>
        <w:numPr>
          <w:ilvl w:val="0"/>
          <w:numId w:val="37"/>
        </w:numPr>
      </w:pPr>
      <w:r w:rsidRPr="006F1685">
        <w:rPr>
          <w:b/>
          <w:bCs/>
        </w:rPr>
        <w:t>バイオガス生成</w:t>
      </w:r>
    </w:p>
    <w:p w14:paraId="08147EB3" w14:textId="77777777" w:rsidR="006F1685" w:rsidRPr="006F1685" w:rsidRDefault="006F1685" w:rsidP="006F1685">
      <w:pPr>
        <w:numPr>
          <w:ilvl w:val="1"/>
          <w:numId w:val="37"/>
        </w:numPr>
      </w:pPr>
      <w:r w:rsidRPr="006F1685">
        <w:t>食品廃棄物からのバイオガス生成プラントの運営</w:t>
      </w:r>
    </w:p>
    <w:p w14:paraId="154D4B88" w14:textId="66DA318A" w:rsidR="006F1685" w:rsidRPr="006F1685" w:rsidRDefault="006F1685" w:rsidP="006F1685">
      <w:pPr>
        <w:numPr>
          <w:ilvl w:val="1"/>
          <w:numId w:val="37"/>
        </w:numPr>
      </w:pPr>
      <w:r w:rsidRPr="006F1685">
        <w:t>バイオガスを利用した発電</w:t>
      </w:r>
      <w:r w:rsidR="00DC13D4">
        <w:rPr>
          <w:rFonts w:hint="eastAsia"/>
        </w:rPr>
        <w:t>・エネルギー</w:t>
      </w:r>
      <w:r w:rsidRPr="006F1685">
        <w:t>事業</w:t>
      </w:r>
    </w:p>
    <w:p w14:paraId="51576437" w14:textId="77777777" w:rsidR="006F1685" w:rsidRPr="006F1685" w:rsidRDefault="006F1685" w:rsidP="006F1685">
      <w:pPr>
        <w:numPr>
          <w:ilvl w:val="0"/>
          <w:numId w:val="37"/>
        </w:numPr>
      </w:pPr>
      <w:r w:rsidRPr="006F1685">
        <w:rPr>
          <w:b/>
          <w:bCs/>
        </w:rPr>
        <w:t>堆肥化</w:t>
      </w:r>
    </w:p>
    <w:p w14:paraId="20AC7A95" w14:textId="77777777" w:rsidR="006F1685" w:rsidRPr="006F1685" w:rsidRDefault="006F1685" w:rsidP="006F1685">
      <w:pPr>
        <w:numPr>
          <w:ilvl w:val="1"/>
          <w:numId w:val="37"/>
        </w:numPr>
      </w:pPr>
      <w:r w:rsidRPr="006F1685">
        <w:t>高品質な有機肥料の製造と販売</w:t>
      </w:r>
    </w:p>
    <w:p w14:paraId="13E76F7D" w14:textId="77777777" w:rsidR="006F1685" w:rsidRPr="006F1685" w:rsidRDefault="006F1685" w:rsidP="006F1685">
      <w:pPr>
        <w:numPr>
          <w:ilvl w:val="1"/>
          <w:numId w:val="37"/>
        </w:numPr>
      </w:pPr>
      <w:r w:rsidRPr="006F1685">
        <w:t>都市部での家庭用堆肥化システムの提供</w:t>
      </w:r>
    </w:p>
    <w:p w14:paraId="30ACBB38" w14:textId="77777777" w:rsidR="006F1685" w:rsidRPr="006F1685" w:rsidRDefault="006F1685" w:rsidP="006F1685">
      <w:pPr>
        <w:rPr>
          <w:b/>
          <w:bCs/>
        </w:rPr>
      </w:pPr>
      <w:r w:rsidRPr="006F1685">
        <w:rPr>
          <w:b/>
          <w:bCs/>
        </w:rPr>
        <w:t>7. 繊維</w:t>
      </w:r>
    </w:p>
    <w:p w14:paraId="6D971EA5" w14:textId="77777777" w:rsidR="006F1685" w:rsidRPr="006F1685" w:rsidRDefault="006F1685" w:rsidP="006F1685">
      <w:pPr>
        <w:numPr>
          <w:ilvl w:val="0"/>
          <w:numId w:val="38"/>
        </w:numPr>
      </w:pPr>
      <w:r w:rsidRPr="006F1685">
        <w:rPr>
          <w:b/>
          <w:bCs/>
        </w:rPr>
        <w:t>リサイクル繊維の高度化</w:t>
      </w:r>
    </w:p>
    <w:p w14:paraId="597F8ED6" w14:textId="77777777" w:rsidR="006F1685" w:rsidRPr="006F1685" w:rsidRDefault="006F1685" w:rsidP="006F1685">
      <w:pPr>
        <w:numPr>
          <w:ilvl w:val="1"/>
          <w:numId w:val="38"/>
        </w:numPr>
      </w:pPr>
      <w:r w:rsidRPr="006F1685">
        <w:t>高品質なリサイクルポリエステル繊維の製造</w:t>
      </w:r>
    </w:p>
    <w:p w14:paraId="0D977AFE" w14:textId="0FC87BD6" w:rsidR="006F1685" w:rsidRPr="006F1685" w:rsidRDefault="006F1685" w:rsidP="006F1685">
      <w:pPr>
        <w:numPr>
          <w:ilvl w:val="1"/>
          <w:numId w:val="38"/>
        </w:numPr>
      </w:pPr>
      <w:r w:rsidRPr="006F1685">
        <w:t>リサイクル繊維を用いたアパレル製品の開発と販売</w:t>
      </w:r>
    </w:p>
    <w:p w14:paraId="07560E2F" w14:textId="77777777" w:rsidR="006F1685" w:rsidRPr="006F1685" w:rsidRDefault="006F1685" w:rsidP="006F1685">
      <w:pPr>
        <w:numPr>
          <w:ilvl w:val="0"/>
          <w:numId w:val="38"/>
        </w:numPr>
      </w:pPr>
      <w:r w:rsidRPr="006F1685">
        <w:rPr>
          <w:b/>
          <w:bCs/>
        </w:rPr>
        <w:t>繊維のアップサイクル</w:t>
      </w:r>
    </w:p>
    <w:p w14:paraId="0B6AE57D" w14:textId="77777777" w:rsidR="006F1685" w:rsidRPr="006F1685" w:rsidRDefault="006F1685" w:rsidP="006F1685">
      <w:pPr>
        <w:numPr>
          <w:ilvl w:val="1"/>
          <w:numId w:val="38"/>
        </w:numPr>
      </w:pPr>
      <w:r w:rsidRPr="006F1685">
        <w:t>使用済み衣類からの高付加価値製品（バッグ、アクセサリー）</w:t>
      </w:r>
    </w:p>
    <w:p w14:paraId="1EF299AB" w14:textId="77777777" w:rsidR="006F1685" w:rsidRDefault="006F1685" w:rsidP="006F1685">
      <w:pPr>
        <w:numPr>
          <w:ilvl w:val="1"/>
          <w:numId w:val="38"/>
        </w:numPr>
      </w:pPr>
      <w:r w:rsidRPr="006F1685">
        <w:t>ブランドとのコラボレーションによるアップサイクル製品の展開</w:t>
      </w:r>
    </w:p>
    <w:p w14:paraId="4C5E138D" w14:textId="3FECCC55" w:rsidR="00B20430" w:rsidRPr="006F1685" w:rsidRDefault="00B20430" w:rsidP="006F1685">
      <w:pPr>
        <w:numPr>
          <w:ilvl w:val="1"/>
          <w:numId w:val="38"/>
        </w:numPr>
      </w:pPr>
      <w:r>
        <w:t>身近な</w:t>
      </w:r>
      <w:r w:rsidR="00646580">
        <w:t>加工する喜びをもたらす業としての衣服再生</w:t>
      </w:r>
      <w:r w:rsidR="00E52E1E">
        <w:t>斡旋業の登場</w:t>
      </w:r>
    </w:p>
    <w:p w14:paraId="5BFE03DF" w14:textId="3ECC5669" w:rsidR="006F1685" w:rsidRPr="006F1685" w:rsidRDefault="00E52E1E" w:rsidP="006F1685">
      <w:r>
        <w:br/>
      </w:r>
      <w:r w:rsidR="006F1685" w:rsidRPr="006F1685">
        <w:t>これらのビジネスモデルは、再生資源高度化法の施行によって可能となり、持続可能な社会の実現に向けて新たな市場やビジネスチャンスを創出することが期待され</w:t>
      </w:r>
      <w:r>
        <w:t>る。</w:t>
      </w:r>
    </w:p>
    <w:p w14:paraId="21CED686" w14:textId="77777777" w:rsidR="00E52E1E" w:rsidRDefault="00E52E1E" w:rsidP="006F1685"/>
    <w:p w14:paraId="60A1C898" w14:textId="62451CE6" w:rsidR="006F1685" w:rsidRPr="006F1685" w:rsidRDefault="00FB1113" w:rsidP="00FB1113">
      <w:pPr>
        <w:ind w:firstLineChars="100" w:firstLine="210"/>
      </w:pPr>
      <w:r>
        <w:rPr>
          <w:rFonts w:hint="eastAsia"/>
        </w:rPr>
        <w:t>また、</w:t>
      </w:r>
      <w:r w:rsidR="006F1685" w:rsidRPr="006F1685">
        <w:t>再生資源高度化法の施行に伴い、ロジスティック、新たな回収方法、原料リサイクル物の蓄積や情報サービスといった側面からも多くのビジネスチャンスが考えられ</w:t>
      </w:r>
      <w:r>
        <w:rPr>
          <w:rFonts w:hint="eastAsia"/>
        </w:rPr>
        <w:t>る</w:t>
      </w:r>
      <w:r w:rsidR="006F1685" w:rsidRPr="006F1685">
        <w:t>。以下に、それぞれの側面およびその他の視点からのビジネスモデルを整理して列挙し</w:t>
      </w:r>
      <w:r>
        <w:rPr>
          <w:rFonts w:hint="eastAsia"/>
        </w:rPr>
        <w:t>てみる</w:t>
      </w:r>
      <w:r w:rsidR="006F1685" w:rsidRPr="006F1685">
        <w:t>。</w:t>
      </w:r>
    </w:p>
    <w:p w14:paraId="39994769" w14:textId="77777777" w:rsidR="006F1685" w:rsidRPr="006F1685" w:rsidRDefault="006F1685" w:rsidP="006F1685">
      <w:pPr>
        <w:rPr>
          <w:b/>
          <w:bCs/>
        </w:rPr>
      </w:pPr>
      <w:r w:rsidRPr="006F1685">
        <w:rPr>
          <w:b/>
          <w:bCs/>
        </w:rPr>
        <w:t>1. ロジスティック（物流）</w:t>
      </w:r>
    </w:p>
    <w:p w14:paraId="485558F7" w14:textId="77777777" w:rsidR="006F1685" w:rsidRPr="006F1685" w:rsidRDefault="006F1685" w:rsidP="006F1685">
      <w:pPr>
        <w:numPr>
          <w:ilvl w:val="0"/>
          <w:numId w:val="39"/>
        </w:numPr>
      </w:pPr>
      <w:r w:rsidRPr="006F1685">
        <w:rPr>
          <w:b/>
          <w:bCs/>
        </w:rPr>
        <w:t>スマート回収システム</w:t>
      </w:r>
    </w:p>
    <w:p w14:paraId="0D42E30F" w14:textId="77777777" w:rsidR="006F1685" w:rsidRPr="006F1685" w:rsidRDefault="006F1685" w:rsidP="006F1685">
      <w:pPr>
        <w:numPr>
          <w:ilvl w:val="1"/>
          <w:numId w:val="39"/>
        </w:numPr>
      </w:pPr>
      <w:r w:rsidRPr="006F1685">
        <w:t>IoTを活用したスマートゴミ箱の設置と運営</w:t>
      </w:r>
    </w:p>
    <w:p w14:paraId="5A0D7C6E" w14:textId="77777777" w:rsidR="006F1685" w:rsidRPr="006F1685" w:rsidRDefault="006F1685" w:rsidP="006F1685">
      <w:pPr>
        <w:numPr>
          <w:ilvl w:val="1"/>
          <w:numId w:val="39"/>
        </w:numPr>
      </w:pPr>
      <w:r w:rsidRPr="006F1685">
        <w:t>回収トラックの最適ルート計算と効率的運行管理システムの提供</w:t>
      </w:r>
    </w:p>
    <w:p w14:paraId="526B7AD3" w14:textId="77777777" w:rsidR="006F1685" w:rsidRPr="006F1685" w:rsidRDefault="006F1685" w:rsidP="006F1685">
      <w:pPr>
        <w:numPr>
          <w:ilvl w:val="0"/>
          <w:numId w:val="39"/>
        </w:numPr>
      </w:pPr>
      <w:r w:rsidRPr="006F1685">
        <w:rPr>
          <w:b/>
          <w:bCs/>
        </w:rPr>
        <w:t>地域間リサイクルネットワーク</w:t>
      </w:r>
    </w:p>
    <w:p w14:paraId="0053DBF4" w14:textId="77777777" w:rsidR="006F1685" w:rsidRPr="006F1685" w:rsidRDefault="006F1685" w:rsidP="006F1685">
      <w:pPr>
        <w:numPr>
          <w:ilvl w:val="1"/>
          <w:numId w:val="39"/>
        </w:numPr>
      </w:pPr>
      <w:r w:rsidRPr="006F1685">
        <w:t>地域間でのリサイクル資源の効率的な輸送ネットワークの構築</w:t>
      </w:r>
    </w:p>
    <w:p w14:paraId="2C29D750" w14:textId="77777777" w:rsidR="006F1685" w:rsidRPr="006F1685" w:rsidRDefault="006F1685" w:rsidP="006F1685">
      <w:pPr>
        <w:numPr>
          <w:ilvl w:val="1"/>
          <w:numId w:val="39"/>
        </w:numPr>
      </w:pPr>
      <w:r w:rsidRPr="006F1685">
        <w:t>集積拠点の開設と連携強化</w:t>
      </w:r>
    </w:p>
    <w:p w14:paraId="5C35F054" w14:textId="77777777" w:rsidR="006F1685" w:rsidRPr="006F1685" w:rsidRDefault="006F1685" w:rsidP="006F1685">
      <w:pPr>
        <w:numPr>
          <w:ilvl w:val="0"/>
          <w:numId w:val="39"/>
        </w:numPr>
      </w:pPr>
      <w:r w:rsidRPr="006F1685">
        <w:rPr>
          <w:b/>
          <w:bCs/>
        </w:rPr>
        <w:t>サプライチェーンの透明化</w:t>
      </w:r>
    </w:p>
    <w:p w14:paraId="1C51ADB2" w14:textId="77777777" w:rsidR="006F1685" w:rsidRPr="006F1685" w:rsidRDefault="006F1685" w:rsidP="006F1685">
      <w:pPr>
        <w:numPr>
          <w:ilvl w:val="1"/>
          <w:numId w:val="39"/>
        </w:numPr>
      </w:pPr>
      <w:r w:rsidRPr="006F1685">
        <w:t>ブロックチェーン技術を用いたリサイクル資源のトレーサビリティシステム</w:t>
      </w:r>
    </w:p>
    <w:p w14:paraId="04813DB7" w14:textId="77777777" w:rsidR="006F1685" w:rsidRPr="006F1685" w:rsidRDefault="006F1685" w:rsidP="006F1685">
      <w:pPr>
        <w:numPr>
          <w:ilvl w:val="1"/>
          <w:numId w:val="39"/>
        </w:numPr>
      </w:pPr>
      <w:r w:rsidRPr="006F1685">
        <w:t>リサイクル過程のリアルタイム監視と管理サービス</w:t>
      </w:r>
    </w:p>
    <w:p w14:paraId="6D2943DC" w14:textId="77777777" w:rsidR="006F1685" w:rsidRPr="006F1685" w:rsidRDefault="006F1685" w:rsidP="006F1685">
      <w:pPr>
        <w:rPr>
          <w:b/>
          <w:bCs/>
        </w:rPr>
      </w:pPr>
      <w:r w:rsidRPr="006F1685">
        <w:rPr>
          <w:b/>
          <w:bCs/>
        </w:rPr>
        <w:t>2. 新たな回収方法</w:t>
      </w:r>
    </w:p>
    <w:p w14:paraId="631D3978" w14:textId="77777777" w:rsidR="006F1685" w:rsidRPr="006F1685" w:rsidRDefault="006F1685" w:rsidP="006F1685">
      <w:pPr>
        <w:numPr>
          <w:ilvl w:val="0"/>
          <w:numId w:val="40"/>
        </w:numPr>
      </w:pPr>
      <w:r w:rsidRPr="006F1685">
        <w:rPr>
          <w:b/>
          <w:bCs/>
        </w:rPr>
        <w:t>家庭からの定期回収サービス</w:t>
      </w:r>
    </w:p>
    <w:p w14:paraId="733295D2" w14:textId="77777777" w:rsidR="006F1685" w:rsidRPr="006F1685" w:rsidRDefault="006F1685" w:rsidP="006F1685">
      <w:pPr>
        <w:numPr>
          <w:ilvl w:val="1"/>
          <w:numId w:val="40"/>
        </w:numPr>
      </w:pPr>
      <w:r w:rsidRPr="006F1685">
        <w:t>サブスクリプション型の家庭廃棄物回収サービス</w:t>
      </w:r>
    </w:p>
    <w:p w14:paraId="76AA8256" w14:textId="77777777" w:rsidR="006F1685" w:rsidRDefault="006F1685" w:rsidP="006F1685">
      <w:pPr>
        <w:numPr>
          <w:ilvl w:val="1"/>
          <w:numId w:val="40"/>
        </w:numPr>
      </w:pPr>
      <w:r w:rsidRPr="006F1685">
        <w:t>分別ガイドラインと専用コンテナの提供</w:t>
      </w:r>
    </w:p>
    <w:p w14:paraId="0D33B782" w14:textId="77522479" w:rsidR="008814BD" w:rsidRPr="006F1685" w:rsidRDefault="00FF1569" w:rsidP="006F1685">
      <w:pPr>
        <w:numPr>
          <w:ilvl w:val="1"/>
          <w:numId w:val="40"/>
        </w:numPr>
      </w:pPr>
      <w:r>
        <w:rPr>
          <w:rFonts w:hint="eastAsia"/>
        </w:rPr>
        <w:t>含リチウムイオン電子機器の安全な回収サービス</w:t>
      </w:r>
    </w:p>
    <w:p w14:paraId="06571090" w14:textId="77777777" w:rsidR="006F1685" w:rsidRPr="006F1685" w:rsidRDefault="006F1685" w:rsidP="006F1685">
      <w:pPr>
        <w:numPr>
          <w:ilvl w:val="0"/>
          <w:numId w:val="40"/>
        </w:numPr>
      </w:pPr>
      <w:r w:rsidRPr="006F1685">
        <w:rPr>
          <w:b/>
          <w:bCs/>
        </w:rPr>
        <w:t>リサイクルポイント制度</w:t>
      </w:r>
    </w:p>
    <w:p w14:paraId="55230667" w14:textId="77777777" w:rsidR="006F1685" w:rsidRPr="006F1685" w:rsidRDefault="006F1685" w:rsidP="006F1685">
      <w:pPr>
        <w:numPr>
          <w:ilvl w:val="1"/>
          <w:numId w:val="40"/>
        </w:numPr>
      </w:pPr>
      <w:r w:rsidRPr="006F1685">
        <w:t>リサイクル資源の回収に対してポイントを付与し、消費者にインセンティブを与える</w:t>
      </w:r>
    </w:p>
    <w:p w14:paraId="3BB9900F" w14:textId="77777777" w:rsidR="006F1685" w:rsidRPr="006F1685" w:rsidRDefault="006F1685" w:rsidP="006F1685">
      <w:pPr>
        <w:numPr>
          <w:ilvl w:val="1"/>
          <w:numId w:val="40"/>
        </w:numPr>
      </w:pPr>
      <w:r w:rsidRPr="006F1685">
        <w:t>ポイントを利用できる提携店舗やサービスの拡充</w:t>
      </w:r>
    </w:p>
    <w:p w14:paraId="58D865D7" w14:textId="77777777" w:rsidR="006F1685" w:rsidRPr="006F1685" w:rsidRDefault="006F1685" w:rsidP="006F1685">
      <w:pPr>
        <w:numPr>
          <w:ilvl w:val="0"/>
          <w:numId w:val="40"/>
        </w:numPr>
      </w:pPr>
      <w:r w:rsidRPr="006F1685">
        <w:rPr>
          <w:b/>
          <w:bCs/>
        </w:rPr>
        <w:t>企業向け廃棄物管理サービス</w:t>
      </w:r>
    </w:p>
    <w:p w14:paraId="00C7D382" w14:textId="77777777" w:rsidR="006F1685" w:rsidRPr="006F1685" w:rsidRDefault="006F1685" w:rsidP="006F1685">
      <w:pPr>
        <w:numPr>
          <w:ilvl w:val="1"/>
          <w:numId w:val="40"/>
        </w:numPr>
      </w:pPr>
      <w:r w:rsidRPr="006F1685">
        <w:t>企業からの廃棄物回収・分別・再資源化サービス</w:t>
      </w:r>
    </w:p>
    <w:p w14:paraId="0D09D302" w14:textId="77777777" w:rsidR="006F1685" w:rsidRPr="006F1685" w:rsidRDefault="006F1685" w:rsidP="006F1685">
      <w:pPr>
        <w:numPr>
          <w:ilvl w:val="1"/>
          <w:numId w:val="40"/>
        </w:numPr>
      </w:pPr>
      <w:r w:rsidRPr="006F1685">
        <w:t>企業の環境負荷低減を支援するコンサルティングサービス</w:t>
      </w:r>
    </w:p>
    <w:p w14:paraId="4CF0B0B8" w14:textId="77777777" w:rsidR="006F1685" w:rsidRPr="006F1685" w:rsidRDefault="006F1685" w:rsidP="006F1685">
      <w:pPr>
        <w:rPr>
          <w:b/>
          <w:bCs/>
        </w:rPr>
      </w:pPr>
      <w:r w:rsidRPr="006F1685">
        <w:rPr>
          <w:b/>
          <w:bCs/>
        </w:rPr>
        <w:t>3. 原料リサイクル物の蓄積</w:t>
      </w:r>
    </w:p>
    <w:p w14:paraId="48B862A4" w14:textId="77777777" w:rsidR="006F1685" w:rsidRPr="006F1685" w:rsidRDefault="006F1685" w:rsidP="006F1685">
      <w:pPr>
        <w:numPr>
          <w:ilvl w:val="0"/>
          <w:numId w:val="41"/>
        </w:numPr>
      </w:pPr>
      <w:r w:rsidRPr="006F1685">
        <w:rPr>
          <w:b/>
          <w:bCs/>
        </w:rPr>
        <w:t>中央管理システム</w:t>
      </w:r>
    </w:p>
    <w:p w14:paraId="64ACFD00" w14:textId="77777777" w:rsidR="006F1685" w:rsidRPr="006F1685" w:rsidRDefault="006F1685" w:rsidP="006F1685">
      <w:pPr>
        <w:numPr>
          <w:ilvl w:val="1"/>
          <w:numId w:val="41"/>
        </w:numPr>
      </w:pPr>
      <w:r w:rsidRPr="006F1685">
        <w:t>全国規模でのリサイクル資源のデータベース構築と管理</w:t>
      </w:r>
    </w:p>
    <w:p w14:paraId="5B72D785" w14:textId="77777777" w:rsidR="006F1685" w:rsidRPr="006F1685" w:rsidRDefault="006F1685" w:rsidP="006F1685">
      <w:pPr>
        <w:numPr>
          <w:ilvl w:val="1"/>
          <w:numId w:val="41"/>
        </w:numPr>
      </w:pPr>
      <w:r w:rsidRPr="006F1685">
        <w:t>リサイクル資源の需給マッチングプラットフォームの提供</w:t>
      </w:r>
    </w:p>
    <w:p w14:paraId="5FC2E015" w14:textId="77777777" w:rsidR="006F1685" w:rsidRPr="006F1685" w:rsidRDefault="006F1685" w:rsidP="006F1685">
      <w:pPr>
        <w:numPr>
          <w:ilvl w:val="0"/>
          <w:numId w:val="41"/>
        </w:numPr>
      </w:pPr>
      <w:r w:rsidRPr="006F1685">
        <w:rPr>
          <w:b/>
          <w:bCs/>
        </w:rPr>
        <w:t>リサイクル資源の貯蔵・保管施設</w:t>
      </w:r>
    </w:p>
    <w:p w14:paraId="521B6C81" w14:textId="77777777" w:rsidR="006F1685" w:rsidRPr="006F1685" w:rsidRDefault="006F1685" w:rsidP="006F1685">
      <w:pPr>
        <w:numPr>
          <w:ilvl w:val="1"/>
          <w:numId w:val="41"/>
        </w:numPr>
      </w:pPr>
      <w:r w:rsidRPr="006F1685">
        <w:t>高品質リサイクル資源の保管専用倉庫の運営</w:t>
      </w:r>
    </w:p>
    <w:p w14:paraId="011E79C4" w14:textId="77777777" w:rsidR="006F1685" w:rsidRPr="006F1685" w:rsidRDefault="006F1685" w:rsidP="006F1685">
      <w:pPr>
        <w:numPr>
          <w:ilvl w:val="1"/>
          <w:numId w:val="41"/>
        </w:numPr>
      </w:pPr>
      <w:r w:rsidRPr="006F1685">
        <w:t>温湿度管理やセキュリティを備えた専用施設の提供</w:t>
      </w:r>
    </w:p>
    <w:p w14:paraId="09321312" w14:textId="77777777" w:rsidR="006F1685" w:rsidRPr="006F1685" w:rsidRDefault="006F1685" w:rsidP="006F1685">
      <w:pPr>
        <w:rPr>
          <w:b/>
          <w:bCs/>
        </w:rPr>
      </w:pPr>
      <w:r w:rsidRPr="006F1685">
        <w:rPr>
          <w:b/>
          <w:bCs/>
        </w:rPr>
        <w:t>4. 情報サービス</w:t>
      </w:r>
    </w:p>
    <w:p w14:paraId="61125C3A" w14:textId="77777777" w:rsidR="006F1685" w:rsidRPr="006F1685" w:rsidRDefault="006F1685" w:rsidP="006F1685">
      <w:pPr>
        <w:numPr>
          <w:ilvl w:val="0"/>
          <w:numId w:val="42"/>
        </w:numPr>
      </w:pPr>
      <w:r w:rsidRPr="006F1685">
        <w:rPr>
          <w:b/>
          <w:bCs/>
        </w:rPr>
        <w:t>リサイクル資源マーケットプレイス</w:t>
      </w:r>
    </w:p>
    <w:p w14:paraId="1868F560" w14:textId="77777777" w:rsidR="006F1685" w:rsidRPr="006F1685" w:rsidRDefault="006F1685" w:rsidP="006F1685">
      <w:pPr>
        <w:numPr>
          <w:ilvl w:val="1"/>
          <w:numId w:val="42"/>
        </w:numPr>
      </w:pPr>
      <w:r w:rsidRPr="006F1685">
        <w:t>再生資源の売買を仲介するオンラインプラットフォームの構築</w:t>
      </w:r>
    </w:p>
    <w:p w14:paraId="0D9A2D02" w14:textId="77777777" w:rsidR="006F1685" w:rsidRPr="006F1685" w:rsidRDefault="006F1685" w:rsidP="006F1685">
      <w:pPr>
        <w:numPr>
          <w:ilvl w:val="1"/>
          <w:numId w:val="42"/>
        </w:numPr>
      </w:pPr>
      <w:r w:rsidRPr="006F1685">
        <w:t>資源の品質検査・保証サービスの提供</w:t>
      </w:r>
    </w:p>
    <w:p w14:paraId="6EBD63FD" w14:textId="77777777" w:rsidR="006F1685" w:rsidRPr="006F1685" w:rsidRDefault="006F1685" w:rsidP="006F1685">
      <w:pPr>
        <w:numPr>
          <w:ilvl w:val="0"/>
          <w:numId w:val="42"/>
        </w:numPr>
      </w:pPr>
      <w:r w:rsidRPr="006F1685">
        <w:rPr>
          <w:b/>
          <w:bCs/>
        </w:rPr>
        <w:t>廃棄物管理ソフトウェア</w:t>
      </w:r>
    </w:p>
    <w:p w14:paraId="72B1DEF0" w14:textId="77777777" w:rsidR="006F1685" w:rsidRPr="006F1685" w:rsidRDefault="006F1685" w:rsidP="006F1685">
      <w:pPr>
        <w:numPr>
          <w:ilvl w:val="1"/>
          <w:numId w:val="42"/>
        </w:numPr>
      </w:pPr>
      <w:r w:rsidRPr="006F1685">
        <w:t>企業や自治体向けの廃棄物管理ソフトウェアの提供</w:t>
      </w:r>
    </w:p>
    <w:p w14:paraId="2CC28B1C" w14:textId="77777777" w:rsidR="006F1685" w:rsidRPr="006F1685" w:rsidRDefault="006F1685" w:rsidP="006F1685">
      <w:pPr>
        <w:numPr>
          <w:ilvl w:val="1"/>
          <w:numId w:val="42"/>
        </w:numPr>
      </w:pPr>
      <w:r w:rsidRPr="006F1685">
        <w:t>廃棄物の種類や量、リサイクル状況をリアルタイムで可視化</w:t>
      </w:r>
    </w:p>
    <w:p w14:paraId="3E5F76A1" w14:textId="77777777" w:rsidR="006F1685" w:rsidRPr="006F1685" w:rsidRDefault="006F1685" w:rsidP="006F1685">
      <w:pPr>
        <w:numPr>
          <w:ilvl w:val="0"/>
          <w:numId w:val="42"/>
        </w:numPr>
      </w:pPr>
      <w:r w:rsidRPr="006F1685">
        <w:rPr>
          <w:b/>
          <w:bCs/>
        </w:rPr>
        <w:t>教育・啓発プログラム</w:t>
      </w:r>
    </w:p>
    <w:p w14:paraId="6F56E6F0" w14:textId="77777777" w:rsidR="006F1685" w:rsidRPr="006F1685" w:rsidRDefault="006F1685" w:rsidP="006F1685">
      <w:pPr>
        <w:numPr>
          <w:ilvl w:val="1"/>
          <w:numId w:val="42"/>
        </w:numPr>
      </w:pPr>
      <w:r w:rsidRPr="006F1685">
        <w:t>学校や企業向けのリサイクル教育プログラムの提供</w:t>
      </w:r>
    </w:p>
    <w:p w14:paraId="73E666F7" w14:textId="77777777" w:rsidR="006F1685" w:rsidRPr="006F1685" w:rsidRDefault="006F1685" w:rsidP="006F1685">
      <w:pPr>
        <w:numPr>
          <w:ilvl w:val="1"/>
          <w:numId w:val="42"/>
        </w:numPr>
      </w:pPr>
      <w:r w:rsidRPr="006F1685">
        <w:t>消費者向けリサイクル啓発キャンペーンの実施</w:t>
      </w:r>
    </w:p>
    <w:p w14:paraId="0A3ABFFD" w14:textId="77777777" w:rsidR="00227331" w:rsidRDefault="00227331" w:rsidP="00227331"/>
    <w:p w14:paraId="1FD6564D" w14:textId="7FF07460" w:rsidR="006F1685" w:rsidRPr="006F1685" w:rsidRDefault="006F1685" w:rsidP="00227331">
      <w:pPr>
        <w:ind w:firstLineChars="100" w:firstLine="210"/>
      </w:pPr>
      <w:r w:rsidRPr="006F1685">
        <w:t>これらのビジネスモデルは、再生資源高度化法の施行により新たに生まれるニーズや市場</w:t>
      </w:r>
      <w:r w:rsidR="00227331">
        <w:rPr>
          <w:rFonts w:hint="eastAsia"/>
        </w:rPr>
        <w:t>に敵や腕切るものとして</w:t>
      </w:r>
      <w:r w:rsidRPr="006F1685">
        <w:t>、</w:t>
      </w:r>
      <w:r w:rsidR="001130FC">
        <w:rPr>
          <w:rFonts w:hint="eastAsia"/>
        </w:rPr>
        <w:t>サーキュラーエコノミーの形成に寄与するものと期待できる</w:t>
      </w:r>
      <w:r w:rsidRPr="006F1685">
        <w:t>。</w:t>
      </w:r>
    </w:p>
    <w:p w14:paraId="25919B67" w14:textId="77777777" w:rsidR="003C4937" w:rsidRDefault="003C4937" w:rsidP="003C4937"/>
    <w:p w14:paraId="05336AC5" w14:textId="77777777" w:rsidR="004900EC" w:rsidRPr="006F1685" w:rsidRDefault="004900EC" w:rsidP="003C4937"/>
    <w:p w14:paraId="10709A6E" w14:textId="7F5D3BC0" w:rsidR="003C4937" w:rsidRPr="00792025" w:rsidRDefault="004900EC" w:rsidP="00792025">
      <w:pPr>
        <w:pStyle w:val="a9"/>
        <w:numPr>
          <w:ilvl w:val="0"/>
          <w:numId w:val="1"/>
        </w:numPr>
        <w:outlineLvl w:val="0"/>
        <w:rPr>
          <w:sz w:val="28"/>
          <w:szCs w:val="36"/>
        </w:rPr>
      </w:pPr>
      <w:bookmarkStart w:id="7" w:name="_Toc194050869"/>
      <w:r w:rsidRPr="00792025">
        <w:rPr>
          <w:rFonts w:hint="eastAsia"/>
          <w:sz w:val="28"/>
          <w:szCs w:val="36"/>
        </w:rPr>
        <w:t>多様な経済主体のリサイクル参画</w:t>
      </w:r>
      <w:bookmarkEnd w:id="7"/>
    </w:p>
    <w:p w14:paraId="788A451E" w14:textId="77777777" w:rsidR="00DE39A0" w:rsidRDefault="00DE39A0" w:rsidP="00DE39A0"/>
    <w:p w14:paraId="12FC1F1F" w14:textId="1BAC6A23" w:rsidR="00DE39A0" w:rsidRPr="00DE39A0" w:rsidRDefault="00BA7687" w:rsidP="00BA7687">
      <w:pPr>
        <w:ind w:firstLineChars="100" w:firstLine="210"/>
      </w:pPr>
      <w:r>
        <w:rPr>
          <w:rFonts w:hint="eastAsia"/>
        </w:rPr>
        <w:t>ここまで、「廃掃法の特例」に焦点を当ててきたが、ここから2章は</w:t>
      </w:r>
      <w:r w:rsidR="009C193C">
        <w:rPr>
          <w:rFonts w:hint="eastAsia"/>
        </w:rPr>
        <w:t>其のような特例を寝受けるに至った</w:t>
      </w:r>
      <w:r w:rsidR="009C193C" w:rsidRPr="00DE39A0">
        <w:t>「再資源化高度化法」</w:t>
      </w:r>
      <w:r w:rsidR="009C193C">
        <w:rPr>
          <w:rFonts w:hint="eastAsia"/>
        </w:rPr>
        <w:t>の建付けについて</w:t>
      </w:r>
      <w:r w:rsidR="009F48A6">
        <w:rPr>
          <w:rFonts w:hint="eastAsia"/>
        </w:rPr>
        <w:t>見ておこう。それは、多様な経済主体のリサイクルへの参画であり、</w:t>
      </w:r>
      <w:r w:rsidR="009F12DF">
        <w:rPr>
          <w:rFonts w:hint="eastAsia"/>
        </w:rPr>
        <w:t>需要にあった使えるリサイクル材</w:t>
      </w:r>
      <w:r w:rsidR="00692AEA">
        <w:rPr>
          <w:rFonts w:hint="eastAsia"/>
        </w:rPr>
        <w:t>の提供という、まさに</w:t>
      </w:r>
      <w:r w:rsidR="00692AEA" w:rsidRPr="00DE39A0">
        <w:t>「再資源化高度化」</w:t>
      </w:r>
      <w:r w:rsidR="00692AEA">
        <w:rPr>
          <w:rFonts w:hint="eastAsia"/>
        </w:rPr>
        <w:t>である。まず</w:t>
      </w:r>
      <w:r w:rsidR="00DE39A0" w:rsidRPr="00DE39A0">
        <w:t>「再資源化高度化法」において、従来のリサイクル業に加えて製造業・販売業・自治体・市民などの新たな経済主体がリサイクルに関わることを促す条文と文言を、条項ごとに常体で箇条書きにして示す。</w:t>
      </w:r>
    </w:p>
    <w:p w14:paraId="6D429B5C" w14:textId="40707670" w:rsidR="00DE39A0" w:rsidRPr="00DE39A0" w:rsidRDefault="00DE39A0" w:rsidP="00DE39A0"/>
    <w:p w14:paraId="2F4F13FB" w14:textId="77777777" w:rsidR="00DE39A0" w:rsidRPr="00DE39A0" w:rsidRDefault="00DE39A0" w:rsidP="00DE39A0">
      <w:pPr>
        <w:numPr>
          <w:ilvl w:val="0"/>
          <w:numId w:val="46"/>
        </w:numPr>
      </w:pPr>
      <w:r w:rsidRPr="00DE39A0">
        <w:rPr>
          <w:b/>
          <w:bCs/>
        </w:rPr>
        <w:t>第2条第2項第1号</w:t>
      </w:r>
      <w:r w:rsidRPr="00DE39A0">
        <w:t xml:space="preserve"> 物の製造、加工又は販売の事業を行う者の需要に応じた再資源化事業の実施その他の再資源化事業の効率的な実施のための措置を講ずることにより、温室効果ガス排出量の削減効果を高めることを目的とする。</w:t>
      </w:r>
    </w:p>
    <w:p w14:paraId="07BE4BE5" w14:textId="77777777" w:rsidR="00DE39A0" w:rsidRPr="00DE39A0" w:rsidRDefault="00DE39A0" w:rsidP="00DE39A0">
      <w:pPr>
        <w:numPr>
          <w:ilvl w:val="0"/>
          <w:numId w:val="46"/>
        </w:numPr>
      </w:pPr>
      <w:r w:rsidRPr="00DE39A0">
        <w:rPr>
          <w:b/>
          <w:bCs/>
        </w:rPr>
        <w:t>第4条第2項</w:t>
      </w:r>
      <w:r w:rsidRPr="00DE39A0">
        <w:t xml:space="preserve"> 国は、製造・加工・販売事業者の需要に応じた再生部品や再生資源を廃棄物処分業者が供給する「需要に応じた資源循環」を促進するよう、地方公共団体・事業者・研究機関等の関係者が連携して措置を講ずるよう努めなければならない。</w:t>
      </w:r>
    </w:p>
    <w:p w14:paraId="2A723D26" w14:textId="77777777" w:rsidR="00DE39A0" w:rsidRPr="00DE39A0" w:rsidRDefault="00DE39A0" w:rsidP="00DE39A0">
      <w:pPr>
        <w:numPr>
          <w:ilvl w:val="0"/>
          <w:numId w:val="46"/>
        </w:numPr>
      </w:pPr>
      <w:r w:rsidRPr="00DE39A0">
        <w:rPr>
          <w:b/>
          <w:bCs/>
        </w:rPr>
        <w:t>第5条</w:t>
      </w:r>
      <w:r w:rsidRPr="00DE39A0">
        <w:t xml:space="preserve"> 地方公共団体（都道府県及び市町村）は、資源循環の促進のための再資源化事業等の高度化を促進するため、必要な措置を講ずるよう努めなければならない。</w:t>
      </w:r>
    </w:p>
    <w:p w14:paraId="7BA0B40A" w14:textId="77777777" w:rsidR="00DE39A0" w:rsidRPr="00DE39A0" w:rsidRDefault="00DE39A0" w:rsidP="00DE39A0">
      <w:pPr>
        <w:numPr>
          <w:ilvl w:val="0"/>
          <w:numId w:val="46"/>
        </w:numPr>
      </w:pPr>
      <w:r w:rsidRPr="00DE39A0">
        <w:rPr>
          <w:b/>
          <w:bCs/>
        </w:rPr>
        <w:t>第6条</w:t>
      </w:r>
      <w:r w:rsidRPr="00DE39A0">
        <w:t xml:space="preserve"> 廃棄物処分業者は、再資源化事業等の高度化及び再資源化の実施に必要な措置を講ずるとともに、再資源化の状況の開示に努めなければならない。</w:t>
      </w:r>
    </w:p>
    <w:p w14:paraId="5F27F0A5" w14:textId="77777777" w:rsidR="00DE39A0" w:rsidRPr="00DE39A0" w:rsidRDefault="00DE39A0" w:rsidP="00DE39A0">
      <w:pPr>
        <w:numPr>
          <w:ilvl w:val="0"/>
          <w:numId w:val="46"/>
        </w:numPr>
      </w:pPr>
      <w:r w:rsidRPr="00DE39A0">
        <w:rPr>
          <w:b/>
          <w:bCs/>
        </w:rPr>
        <w:t>第7条第1項</w:t>
      </w:r>
      <w:r w:rsidRPr="00DE39A0">
        <w:t xml:space="preserve"> 事業者は、その事業活動に伴って生じた廃棄物を分別して排出し、再資源化を実施するよう努めなければならない。</w:t>
      </w:r>
    </w:p>
    <w:p w14:paraId="1A47E474" w14:textId="77777777" w:rsidR="00DE39A0" w:rsidRPr="00DE39A0" w:rsidRDefault="00DE39A0" w:rsidP="00DE39A0">
      <w:pPr>
        <w:numPr>
          <w:ilvl w:val="0"/>
          <w:numId w:val="46"/>
        </w:numPr>
      </w:pPr>
      <w:r w:rsidRPr="00DE39A0">
        <w:rPr>
          <w:b/>
          <w:bCs/>
        </w:rPr>
        <w:t>第7条第2項</w:t>
      </w:r>
      <w:r w:rsidRPr="00DE39A0">
        <w:t xml:space="preserve"> 製品製造・加工にあたっては、その製品が廃棄物となった際に有用なものの分離を容易にする設計等の措置を講ずるよう努めなければならない。</w:t>
      </w:r>
    </w:p>
    <w:p w14:paraId="5313E8F1" w14:textId="77777777" w:rsidR="00DE39A0" w:rsidRPr="00DE39A0" w:rsidRDefault="00DE39A0" w:rsidP="00DE39A0">
      <w:pPr>
        <w:numPr>
          <w:ilvl w:val="0"/>
          <w:numId w:val="46"/>
        </w:numPr>
      </w:pPr>
      <w:r w:rsidRPr="00DE39A0">
        <w:rPr>
          <w:b/>
          <w:bCs/>
        </w:rPr>
        <w:t>第7条第3項</w:t>
      </w:r>
      <w:r w:rsidRPr="00DE39A0">
        <w:t xml:space="preserve"> 事業者は、自らの製品に再生部品や再生資源を活用し、需要に応じた資源循環を促進するよう努めなければならない。</w:t>
      </w:r>
    </w:p>
    <w:p w14:paraId="3DDC453C" w14:textId="77777777" w:rsidR="00DE39A0" w:rsidRPr="00DE39A0" w:rsidRDefault="00DE39A0" w:rsidP="00DE39A0">
      <w:pPr>
        <w:numPr>
          <w:ilvl w:val="0"/>
          <w:numId w:val="46"/>
        </w:numPr>
      </w:pPr>
      <w:r w:rsidRPr="00DE39A0">
        <w:rPr>
          <w:b/>
          <w:bCs/>
        </w:rPr>
        <w:t>第8条第1項第1号</w:t>
      </w:r>
      <w:r w:rsidRPr="00DE39A0">
        <w:t xml:space="preserve"> 環境大臣は、物の製造、加工又は販売の事業者の再生部品または再生資源に対する需要の把握と、当該需要に応じた質・量の供給に関する基準を定める。</w:t>
      </w:r>
    </w:p>
    <w:p w14:paraId="4658E6EA" w14:textId="77777777" w:rsidR="00DE39A0" w:rsidRPr="00DE39A0" w:rsidRDefault="00DE39A0" w:rsidP="00DE39A0">
      <w:pPr>
        <w:numPr>
          <w:ilvl w:val="0"/>
          <w:numId w:val="46"/>
        </w:numPr>
      </w:pPr>
      <w:r w:rsidRPr="00DE39A0">
        <w:rPr>
          <w:b/>
          <w:bCs/>
        </w:rPr>
        <w:t>第11条第2項第4号</w:t>
      </w:r>
      <w:r w:rsidRPr="00DE39A0">
        <w:t xml:space="preserve"> 高度再資源化事業計画には、再資源化により得られる再生部品・再生資源の供給を受ける者（すなわち製造業者・販売業者等）を記載しなければならない。</w:t>
      </w:r>
    </w:p>
    <w:p w14:paraId="5B9F69DC" w14:textId="77777777" w:rsidR="00DE39A0" w:rsidRPr="00DE39A0" w:rsidRDefault="00DE39A0" w:rsidP="00DE39A0">
      <w:pPr>
        <w:numPr>
          <w:ilvl w:val="0"/>
          <w:numId w:val="46"/>
        </w:numPr>
      </w:pPr>
      <w:r w:rsidRPr="00DE39A0">
        <w:rPr>
          <w:b/>
          <w:bCs/>
        </w:rPr>
        <w:t>第11条第4項第2号</w:t>
      </w:r>
      <w:r w:rsidRPr="00DE39A0">
        <w:t xml:space="preserve"> 高度再資源化事業計画の認定においては、再資源化により得られる再生部品又は再生資源が、その供給先の需要に適合していると認められることが要件となる。</w:t>
      </w:r>
    </w:p>
    <w:p w14:paraId="0DAD085F" w14:textId="357C8998" w:rsidR="00DE39A0" w:rsidRPr="00DE39A0" w:rsidRDefault="00DE39A0" w:rsidP="00DE39A0"/>
    <w:p w14:paraId="4226EA1F" w14:textId="0E87B9BA" w:rsidR="00DE39A0" w:rsidRPr="00DE39A0" w:rsidRDefault="00DE39A0" w:rsidP="00DE39A0">
      <w:r w:rsidRPr="00DE39A0">
        <w:t>これらの条文により、再資源化の担い手として、単に廃棄物処理業者にとどまらず、製品を生産・流通させる製造業・販売業、廃棄物管理を担う自治体、さらには消費段階で関与する市民を含めた多様な主体の参画が制度的に想定・促進されていることが明確で</w:t>
      </w:r>
      <w:r w:rsidR="00645823">
        <w:rPr>
          <w:rFonts w:hint="eastAsia"/>
        </w:rPr>
        <w:t>ある。</w:t>
      </w:r>
    </w:p>
    <w:p w14:paraId="647193A3" w14:textId="0599330B" w:rsidR="00DF0EA3" w:rsidRDefault="00645823" w:rsidP="004F6259">
      <w:r>
        <w:rPr>
          <w:rFonts w:hint="eastAsia"/>
        </w:rPr>
        <w:t>よりわかりやすくするために</w:t>
      </w:r>
      <w:r w:rsidR="00DF0EA3" w:rsidRPr="00DF0EA3">
        <w:t>再資源化高度化法における新たな経済主体の関与一覧</w:t>
      </w:r>
      <w:r>
        <w:rPr>
          <w:rFonts w:hint="eastAsia"/>
        </w:rPr>
        <w:t>を</w:t>
      </w:r>
      <w:r w:rsidR="00191DDB" w:rsidRPr="00DF0EA3">
        <w:t>以下に「再資源化高度化法」における、新たな経済主体（製造業・販売業・地方公共団体・市民等）の関与を促進する条文とその内容を表形でまとめた。</w:t>
      </w:r>
    </w:p>
    <w:p w14:paraId="32451E4E" w14:textId="77777777" w:rsidR="00645823" w:rsidRPr="00DF0EA3" w:rsidRDefault="00645823" w:rsidP="00DF0EA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5"/>
        <w:gridCol w:w="3509"/>
        <w:gridCol w:w="3590"/>
      </w:tblGrid>
      <w:tr w:rsidR="00DF0EA3" w:rsidRPr="00DF0EA3" w14:paraId="3CBC47F5" w14:textId="77777777" w:rsidTr="00DF0EA3">
        <w:trPr>
          <w:tblHeader/>
          <w:tblCellSpacing w:w="15" w:type="dxa"/>
        </w:trPr>
        <w:tc>
          <w:tcPr>
            <w:tcW w:w="0" w:type="auto"/>
            <w:vAlign w:val="center"/>
            <w:hideMark/>
          </w:tcPr>
          <w:p w14:paraId="7439C222" w14:textId="77777777" w:rsidR="00DF0EA3" w:rsidRPr="00DF0EA3" w:rsidRDefault="00DF0EA3" w:rsidP="00DF0EA3">
            <w:pPr>
              <w:rPr>
                <w:b/>
                <w:bCs/>
              </w:rPr>
            </w:pPr>
            <w:r w:rsidRPr="00DF0EA3">
              <w:rPr>
                <w:b/>
                <w:bCs/>
              </w:rPr>
              <w:t>条項</w:t>
            </w:r>
          </w:p>
        </w:tc>
        <w:tc>
          <w:tcPr>
            <w:tcW w:w="0" w:type="auto"/>
            <w:vAlign w:val="center"/>
            <w:hideMark/>
          </w:tcPr>
          <w:p w14:paraId="66D97E19" w14:textId="77777777" w:rsidR="00DF0EA3" w:rsidRPr="00DF0EA3" w:rsidRDefault="00DF0EA3" w:rsidP="00DF0EA3">
            <w:pPr>
              <w:rPr>
                <w:b/>
                <w:bCs/>
              </w:rPr>
            </w:pPr>
            <w:r w:rsidRPr="00DF0EA3">
              <w:rPr>
                <w:b/>
                <w:bCs/>
              </w:rPr>
              <w:t>該当主体</w:t>
            </w:r>
          </w:p>
        </w:tc>
        <w:tc>
          <w:tcPr>
            <w:tcW w:w="0" w:type="auto"/>
            <w:vAlign w:val="center"/>
            <w:hideMark/>
          </w:tcPr>
          <w:p w14:paraId="40C766B7" w14:textId="77777777" w:rsidR="00DF0EA3" w:rsidRPr="00DF0EA3" w:rsidRDefault="00DF0EA3" w:rsidP="00DF0EA3">
            <w:pPr>
              <w:rPr>
                <w:b/>
                <w:bCs/>
              </w:rPr>
            </w:pPr>
            <w:r w:rsidRPr="00DF0EA3">
              <w:rPr>
                <w:b/>
                <w:bCs/>
              </w:rPr>
              <w:t>関与内容</w:t>
            </w:r>
          </w:p>
        </w:tc>
      </w:tr>
      <w:tr w:rsidR="00DF0EA3" w:rsidRPr="00DF0EA3" w14:paraId="199753D6" w14:textId="77777777" w:rsidTr="00DF0EA3">
        <w:trPr>
          <w:tblCellSpacing w:w="15" w:type="dxa"/>
        </w:trPr>
        <w:tc>
          <w:tcPr>
            <w:tcW w:w="0" w:type="auto"/>
            <w:vAlign w:val="center"/>
            <w:hideMark/>
          </w:tcPr>
          <w:p w14:paraId="1E2154CD" w14:textId="77777777" w:rsidR="00DF0EA3" w:rsidRPr="00DF0EA3" w:rsidRDefault="00DF0EA3" w:rsidP="00DF0EA3">
            <w:r w:rsidRPr="00DF0EA3">
              <w:t>第2条第2項第1号</w:t>
            </w:r>
          </w:p>
        </w:tc>
        <w:tc>
          <w:tcPr>
            <w:tcW w:w="0" w:type="auto"/>
            <w:vAlign w:val="center"/>
            <w:hideMark/>
          </w:tcPr>
          <w:p w14:paraId="7FBF0B4B" w14:textId="77777777" w:rsidR="00DF0EA3" w:rsidRPr="00DF0EA3" w:rsidRDefault="00DF0EA3" w:rsidP="00DF0EA3">
            <w:r w:rsidRPr="00DF0EA3">
              <w:t>製造業・加工業・販売業</w:t>
            </w:r>
          </w:p>
        </w:tc>
        <w:tc>
          <w:tcPr>
            <w:tcW w:w="0" w:type="auto"/>
            <w:vAlign w:val="center"/>
            <w:hideMark/>
          </w:tcPr>
          <w:p w14:paraId="5F213FBE" w14:textId="77777777" w:rsidR="00DF0EA3" w:rsidRPr="00DF0EA3" w:rsidRDefault="00DF0EA3" w:rsidP="00DF0EA3">
            <w:r w:rsidRPr="00DF0EA3">
              <w:t>需要に応じた再資源化事業の実施に関する措置を講ずる</w:t>
            </w:r>
          </w:p>
        </w:tc>
      </w:tr>
      <w:tr w:rsidR="00DF0EA3" w:rsidRPr="00DF0EA3" w14:paraId="18E3B6B9" w14:textId="77777777" w:rsidTr="00DF0EA3">
        <w:trPr>
          <w:tblCellSpacing w:w="15" w:type="dxa"/>
        </w:trPr>
        <w:tc>
          <w:tcPr>
            <w:tcW w:w="0" w:type="auto"/>
            <w:vAlign w:val="center"/>
            <w:hideMark/>
          </w:tcPr>
          <w:p w14:paraId="5D77FD3A" w14:textId="77777777" w:rsidR="00DF0EA3" w:rsidRPr="00DF0EA3" w:rsidRDefault="00DF0EA3" w:rsidP="00DF0EA3">
            <w:r w:rsidRPr="00DF0EA3">
              <w:t>第4条第2項</w:t>
            </w:r>
          </w:p>
        </w:tc>
        <w:tc>
          <w:tcPr>
            <w:tcW w:w="0" w:type="auto"/>
            <w:vAlign w:val="center"/>
            <w:hideMark/>
          </w:tcPr>
          <w:p w14:paraId="5F3A74A8" w14:textId="77777777" w:rsidR="00DF0EA3" w:rsidRPr="00DF0EA3" w:rsidRDefault="00DF0EA3" w:rsidP="00DF0EA3">
            <w:r w:rsidRPr="00DF0EA3">
              <w:t>製造業・加工業・販売業、地方公共団体、研究機関等</w:t>
            </w:r>
          </w:p>
        </w:tc>
        <w:tc>
          <w:tcPr>
            <w:tcW w:w="0" w:type="auto"/>
            <w:vAlign w:val="center"/>
            <w:hideMark/>
          </w:tcPr>
          <w:p w14:paraId="609A4205" w14:textId="77777777" w:rsidR="00DF0EA3" w:rsidRPr="00DF0EA3" w:rsidRDefault="00DF0EA3" w:rsidP="00DF0EA3">
            <w:r w:rsidRPr="00DF0EA3">
              <w:t>再生資源の需要に応じた循環の推進を関係者で連携</w:t>
            </w:r>
          </w:p>
        </w:tc>
      </w:tr>
      <w:tr w:rsidR="00DF0EA3" w:rsidRPr="00DF0EA3" w14:paraId="29950B7E" w14:textId="77777777" w:rsidTr="00DF0EA3">
        <w:trPr>
          <w:tblCellSpacing w:w="15" w:type="dxa"/>
        </w:trPr>
        <w:tc>
          <w:tcPr>
            <w:tcW w:w="0" w:type="auto"/>
            <w:vAlign w:val="center"/>
            <w:hideMark/>
          </w:tcPr>
          <w:p w14:paraId="72E5A92D" w14:textId="77777777" w:rsidR="00DF0EA3" w:rsidRPr="00DF0EA3" w:rsidRDefault="00DF0EA3" w:rsidP="00DF0EA3">
            <w:r w:rsidRPr="00DF0EA3">
              <w:t>第5条</w:t>
            </w:r>
          </w:p>
        </w:tc>
        <w:tc>
          <w:tcPr>
            <w:tcW w:w="0" w:type="auto"/>
            <w:vAlign w:val="center"/>
            <w:hideMark/>
          </w:tcPr>
          <w:p w14:paraId="6F98189C" w14:textId="77777777" w:rsidR="00DF0EA3" w:rsidRPr="00DF0EA3" w:rsidRDefault="00DF0EA3" w:rsidP="00DF0EA3">
            <w:r w:rsidRPr="00DF0EA3">
              <w:t>地方公共団体</w:t>
            </w:r>
          </w:p>
        </w:tc>
        <w:tc>
          <w:tcPr>
            <w:tcW w:w="0" w:type="auto"/>
            <w:vAlign w:val="center"/>
            <w:hideMark/>
          </w:tcPr>
          <w:p w14:paraId="38F4FCDA" w14:textId="77777777" w:rsidR="00DF0EA3" w:rsidRPr="00DF0EA3" w:rsidRDefault="00DF0EA3" w:rsidP="00DF0EA3">
            <w:r w:rsidRPr="00DF0EA3">
              <w:t>再資源化事業の高度化を促進するための措置を講ずる</w:t>
            </w:r>
          </w:p>
        </w:tc>
      </w:tr>
      <w:tr w:rsidR="00DF0EA3" w:rsidRPr="00DF0EA3" w14:paraId="200394BE" w14:textId="77777777" w:rsidTr="00DF0EA3">
        <w:trPr>
          <w:tblCellSpacing w:w="15" w:type="dxa"/>
        </w:trPr>
        <w:tc>
          <w:tcPr>
            <w:tcW w:w="0" w:type="auto"/>
            <w:vAlign w:val="center"/>
            <w:hideMark/>
          </w:tcPr>
          <w:p w14:paraId="55E6A183" w14:textId="77777777" w:rsidR="00DF0EA3" w:rsidRPr="00DF0EA3" w:rsidRDefault="00DF0EA3" w:rsidP="00DF0EA3">
            <w:r w:rsidRPr="00DF0EA3">
              <w:t>第6条</w:t>
            </w:r>
          </w:p>
        </w:tc>
        <w:tc>
          <w:tcPr>
            <w:tcW w:w="0" w:type="auto"/>
            <w:vAlign w:val="center"/>
            <w:hideMark/>
          </w:tcPr>
          <w:p w14:paraId="0BCEF609" w14:textId="77777777" w:rsidR="00DF0EA3" w:rsidRPr="00DF0EA3" w:rsidRDefault="00DF0EA3" w:rsidP="00DF0EA3">
            <w:r w:rsidRPr="00DF0EA3">
              <w:t>廃棄物処分業者</w:t>
            </w:r>
          </w:p>
        </w:tc>
        <w:tc>
          <w:tcPr>
            <w:tcW w:w="0" w:type="auto"/>
            <w:vAlign w:val="center"/>
            <w:hideMark/>
          </w:tcPr>
          <w:p w14:paraId="1DC169C6" w14:textId="77777777" w:rsidR="00DF0EA3" w:rsidRPr="00DF0EA3" w:rsidRDefault="00DF0EA3" w:rsidP="00DF0EA3">
            <w:r w:rsidRPr="00DF0EA3">
              <w:t>再資源化の実施とその情報開示に努める</w:t>
            </w:r>
          </w:p>
        </w:tc>
      </w:tr>
      <w:tr w:rsidR="00DF0EA3" w:rsidRPr="00DF0EA3" w14:paraId="5370A60B" w14:textId="77777777" w:rsidTr="00DF0EA3">
        <w:trPr>
          <w:tblCellSpacing w:w="15" w:type="dxa"/>
        </w:trPr>
        <w:tc>
          <w:tcPr>
            <w:tcW w:w="0" w:type="auto"/>
            <w:vAlign w:val="center"/>
            <w:hideMark/>
          </w:tcPr>
          <w:p w14:paraId="446DFF43" w14:textId="77777777" w:rsidR="00DF0EA3" w:rsidRPr="00DF0EA3" w:rsidRDefault="00DF0EA3" w:rsidP="00DF0EA3">
            <w:r w:rsidRPr="00DF0EA3">
              <w:t>第7条第1項</w:t>
            </w:r>
          </w:p>
        </w:tc>
        <w:tc>
          <w:tcPr>
            <w:tcW w:w="0" w:type="auto"/>
            <w:vAlign w:val="center"/>
            <w:hideMark/>
          </w:tcPr>
          <w:p w14:paraId="4AE676B2" w14:textId="77777777" w:rsidR="00DF0EA3" w:rsidRPr="00DF0EA3" w:rsidRDefault="00DF0EA3" w:rsidP="00DF0EA3">
            <w:r w:rsidRPr="00DF0EA3">
              <w:t>事業者全般</w:t>
            </w:r>
          </w:p>
        </w:tc>
        <w:tc>
          <w:tcPr>
            <w:tcW w:w="0" w:type="auto"/>
            <w:vAlign w:val="center"/>
            <w:hideMark/>
          </w:tcPr>
          <w:p w14:paraId="06645DD7" w14:textId="77777777" w:rsidR="00DF0EA3" w:rsidRPr="00DF0EA3" w:rsidRDefault="00DF0EA3" w:rsidP="00DF0EA3">
            <w:r w:rsidRPr="00DF0EA3">
              <w:t>排出廃棄物の分別と再資源化の実施</w:t>
            </w:r>
          </w:p>
        </w:tc>
      </w:tr>
    </w:tbl>
    <w:p w14:paraId="6720B1B7" w14:textId="77777777" w:rsidR="00DE39A0" w:rsidRDefault="00DE39A0" w:rsidP="00DE39A0"/>
    <w:p w14:paraId="526AE209" w14:textId="61942B61" w:rsidR="004F6259" w:rsidRDefault="00FF4748" w:rsidP="00FF4748">
      <w:pPr>
        <w:ind w:firstLineChars="100" w:firstLine="210"/>
      </w:pPr>
      <w:r>
        <w:rPr>
          <w:rFonts w:hint="eastAsia"/>
        </w:rPr>
        <w:t>リサイクルは、リサイクル業だけがやるのではなく、様々な経済主体が行い、そのなかでリサイクル業が連携して質の高いリサイクルを実現していく方向に、この法律が向いていることがわかる。</w:t>
      </w:r>
    </w:p>
    <w:p w14:paraId="47492014" w14:textId="77777777" w:rsidR="004F6259" w:rsidRDefault="004F6259" w:rsidP="00DE39A0"/>
    <w:p w14:paraId="28643941" w14:textId="77777777" w:rsidR="00FF4748" w:rsidRDefault="00FF4748" w:rsidP="00DE39A0"/>
    <w:p w14:paraId="11955AEF" w14:textId="153EE497" w:rsidR="00DE39A0" w:rsidRPr="00792025" w:rsidRDefault="00523E02" w:rsidP="00792025">
      <w:pPr>
        <w:pStyle w:val="a9"/>
        <w:numPr>
          <w:ilvl w:val="0"/>
          <w:numId w:val="1"/>
        </w:numPr>
        <w:outlineLvl w:val="0"/>
        <w:rPr>
          <w:sz w:val="28"/>
          <w:szCs w:val="36"/>
        </w:rPr>
      </w:pPr>
      <w:bookmarkStart w:id="8" w:name="_Toc194050870"/>
      <w:r w:rsidRPr="00792025">
        <w:rPr>
          <w:rFonts w:hint="eastAsia"/>
          <w:sz w:val="28"/>
          <w:szCs w:val="36"/>
        </w:rPr>
        <w:t>「再生資源の高度化」とは</w:t>
      </w:r>
      <w:bookmarkEnd w:id="8"/>
    </w:p>
    <w:p w14:paraId="20711589" w14:textId="77777777" w:rsidR="00E72D8C" w:rsidRDefault="00E72D8C" w:rsidP="00E72D8C">
      <w:pPr>
        <w:pStyle w:val="a9"/>
        <w:ind w:left="360"/>
      </w:pPr>
    </w:p>
    <w:p w14:paraId="53B34562" w14:textId="2789C997" w:rsidR="004C7451" w:rsidRPr="004C7451" w:rsidRDefault="006C7830" w:rsidP="00191DDB">
      <w:pPr>
        <w:ind w:firstLineChars="100" w:firstLine="210"/>
      </w:pPr>
      <w:r>
        <w:rPr>
          <w:rFonts w:hint="eastAsia"/>
        </w:rPr>
        <w:t>最後に、この法律のタイトルでもある再生資源の高度化について述べる。</w:t>
      </w:r>
      <w:r w:rsidR="00300244">
        <w:rPr>
          <w:rFonts w:hint="eastAsia"/>
        </w:rPr>
        <w:t>この法律では「再生資源の高度化」=「</w:t>
      </w:r>
      <w:r w:rsidR="00D92874">
        <w:rPr>
          <w:rFonts w:hint="eastAsia"/>
        </w:rPr>
        <w:t>需要に応じた品質の資源化</w:t>
      </w:r>
      <w:r w:rsidR="00300244">
        <w:rPr>
          <w:rFonts w:hint="eastAsia"/>
        </w:rPr>
        <w:t>」</w:t>
      </w:r>
      <w:r w:rsidR="00D92874">
        <w:rPr>
          <w:rFonts w:hint="eastAsia"/>
        </w:rPr>
        <w:t>であると明確に定義しており、</w:t>
      </w:r>
      <w:r w:rsidR="00031662">
        <w:rPr>
          <w:rFonts w:hint="eastAsia"/>
        </w:rPr>
        <w:t>大量生産・裁量廃棄の後処理としての大量リサイクルから、リサイクルできるための素材の提供へと</w:t>
      </w:r>
      <w:r w:rsidR="001D2F1E">
        <w:rPr>
          <w:rFonts w:hint="eastAsia"/>
        </w:rPr>
        <w:t>進む方向を打ち出している。</w:t>
      </w:r>
      <w:r w:rsidR="004C7451" w:rsidRPr="004C7451">
        <w:t>「再資源化高度化法」における「需要のあるリサイクル（＝再資源化の高度化）」を明確に示している条文と文言を列挙し、その上で従来型リサイクルとの違いを整理</w:t>
      </w:r>
      <w:r w:rsidR="00AB16FF">
        <w:rPr>
          <w:rFonts w:hint="eastAsia"/>
        </w:rPr>
        <w:t>し</w:t>
      </w:r>
      <w:r w:rsidR="004C7451" w:rsidRPr="004C7451">
        <w:t>た。</w:t>
      </w:r>
    </w:p>
    <w:p w14:paraId="1F79AB27" w14:textId="2355FDF3" w:rsidR="004C7451" w:rsidRDefault="004C7451" w:rsidP="004C7451">
      <w:pPr>
        <w:pStyle w:val="a9"/>
        <w:ind w:left="360"/>
      </w:pPr>
    </w:p>
    <w:p w14:paraId="456AB6F7" w14:textId="77777777" w:rsidR="001D2F1E" w:rsidRPr="004C7451" w:rsidRDefault="001D2F1E" w:rsidP="004C7451">
      <w:pPr>
        <w:pStyle w:val="a9"/>
        <w:ind w:left="360"/>
      </w:pPr>
    </w:p>
    <w:p w14:paraId="19A7B5E3" w14:textId="77777777" w:rsidR="004C7451" w:rsidRPr="004C7451" w:rsidRDefault="004C7451" w:rsidP="004C7451">
      <w:pPr>
        <w:pStyle w:val="a9"/>
        <w:ind w:left="360"/>
        <w:rPr>
          <w:b/>
          <w:bCs/>
        </w:rPr>
      </w:pPr>
      <w:r w:rsidRPr="004C7451">
        <w:rPr>
          <w:b/>
          <w:bCs/>
        </w:rPr>
        <w:t>■ 法文と該当文言（再資源化の高度化＝需要のあるリサイクルの推進）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0"/>
        <w:gridCol w:w="3592"/>
        <w:gridCol w:w="3162"/>
      </w:tblGrid>
      <w:tr w:rsidR="004C7451" w:rsidRPr="004C7451" w14:paraId="093D33E8" w14:textId="77777777" w:rsidTr="004C7451">
        <w:trPr>
          <w:tblHeader/>
          <w:tblCellSpacing w:w="15" w:type="dxa"/>
        </w:trPr>
        <w:tc>
          <w:tcPr>
            <w:tcW w:w="0" w:type="auto"/>
            <w:vAlign w:val="center"/>
            <w:hideMark/>
          </w:tcPr>
          <w:p w14:paraId="51F97A37" w14:textId="77777777" w:rsidR="004C7451" w:rsidRPr="004C7451" w:rsidRDefault="004C7451" w:rsidP="004C7451">
            <w:pPr>
              <w:pStyle w:val="a9"/>
              <w:ind w:left="360"/>
              <w:rPr>
                <w:b/>
                <w:bCs/>
              </w:rPr>
            </w:pPr>
            <w:r w:rsidRPr="004C7451">
              <w:rPr>
                <w:b/>
                <w:bCs/>
              </w:rPr>
              <w:t>該当条文</w:t>
            </w:r>
          </w:p>
        </w:tc>
        <w:tc>
          <w:tcPr>
            <w:tcW w:w="0" w:type="auto"/>
            <w:vAlign w:val="center"/>
            <w:hideMark/>
          </w:tcPr>
          <w:p w14:paraId="6AD26506" w14:textId="77777777" w:rsidR="004C7451" w:rsidRPr="004C7451" w:rsidRDefault="004C7451" w:rsidP="004C7451">
            <w:pPr>
              <w:pStyle w:val="a9"/>
              <w:ind w:left="360"/>
              <w:rPr>
                <w:b/>
                <w:bCs/>
              </w:rPr>
            </w:pPr>
            <w:r w:rsidRPr="004C7451">
              <w:rPr>
                <w:b/>
                <w:bCs/>
              </w:rPr>
              <w:t>文言（抜粋）</w:t>
            </w:r>
          </w:p>
        </w:tc>
        <w:tc>
          <w:tcPr>
            <w:tcW w:w="0" w:type="auto"/>
            <w:vAlign w:val="center"/>
            <w:hideMark/>
          </w:tcPr>
          <w:p w14:paraId="247A773D" w14:textId="77777777" w:rsidR="004C7451" w:rsidRPr="004C7451" w:rsidRDefault="004C7451" w:rsidP="004C7451">
            <w:pPr>
              <w:pStyle w:val="a9"/>
              <w:ind w:left="360"/>
              <w:rPr>
                <w:b/>
                <w:bCs/>
              </w:rPr>
            </w:pPr>
            <w:r w:rsidRPr="004C7451">
              <w:rPr>
                <w:b/>
                <w:bCs/>
              </w:rPr>
              <w:t>内容の要点</w:t>
            </w:r>
          </w:p>
        </w:tc>
      </w:tr>
      <w:tr w:rsidR="004C7451" w:rsidRPr="004C7451" w14:paraId="2A85A29C" w14:textId="77777777" w:rsidTr="004C7451">
        <w:trPr>
          <w:tblCellSpacing w:w="15" w:type="dxa"/>
        </w:trPr>
        <w:tc>
          <w:tcPr>
            <w:tcW w:w="0" w:type="auto"/>
            <w:vAlign w:val="center"/>
            <w:hideMark/>
          </w:tcPr>
          <w:p w14:paraId="0BFD0F78" w14:textId="77777777" w:rsidR="004C7451" w:rsidRPr="004C7451" w:rsidRDefault="004C7451" w:rsidP="004C7451">
            <w:pPr>
              <w:pStyle w:val="a9"/>
              <w:ind w:left="360"/>
            </w:pPr>
            <w:r w:rsidRPr="004C7451">
              <w:t>第2条（定義）</w:t>
            </w:r>
          </w:p>
        </w:tc>
        <w:tc>
          <w:tcPr>
            <w:tcW w:w="0" w:type="auto"/>
            <w:vAlign w:val="center"/>
            <w:hideMark/>
          </w:tcPr>
          <w:p w14:paraId="06472D50" w14:textId="77777777" w:rsidR="004C7451" w:rsidRPr="004C7451" w:rsidRDefault="004C7451" w:rsidP="004C7451">
            <w:pPr>
              <w:pStyle w:val="a9"/>
              <w:ind w:left="360"/>
            </w:pPr>
            <w:r w:rsidRPr="004C7451">
              <w:t>「需要者による利用が容易な再生資源その他の物を得るための再資源化その他の措置」</w:t>
            </w:r>
          </w:p>
        </w:tc>
        <w:tc>
          <w:tcPr>
            <w:tcW w:w="0" w:type="auto"/>
            <w:vAlign w:val="center"/>
            <w:hideMark/>
          </w:tcPr>
          <w:p w14:paraId="73A20ACF" w14:textId="77777777" w:rsidR="004C7451" w:rsidRPr="004C7451" w:rsidRDefault="004C7451" w:rsidP="004C7451">
            <w:pPr>
              <w:pStyle w:val="a9"/>
              <w:ind w:left="360"/>
            </w:pPr>
            <w:r w:rsidRPr="004C7451">
              <w:t>単なるリサイクルではなく、</w:t>
            </w:r>
            <w:r w:rsidRPr="004C7451">
              <w:rPr>
                <w:b/>
                <w:bCs/>
              </w:rPr>
              <w:t>需要に応じた品質の資源化</w:t>
            </w:r>
            <w:r w:rsidRPr="004C7451">
              <w:t>を明示的に定義。</w:t>
            </w:r>
          </w:p>
        </w:tc>
      </w:tr>
      <w:tr w:rsidR="004C7451" w:rsidRPr="004C7451" w14:paraId="4142E360" w14:textId="77777777" w:rsidTr="004C7451">
        <w:trPr>
          <w:tblCellSpacing w:w="15" w:type="dxa"/>
        </w:trPr>
        <w:tc>
          <w:tcPr>
            <w:tcW w:w="0" w:type="auto"/>
            <w:vAlign w:val="center"/>
            <w:hideMark/>
          </w:tcPr>
          <w:p w14:paraId="63BBF471" w14:textId="77777777" w:rsidR="004C7451" w:rsidRPr="004C7451" w:rsidRDefault="004C7451" w:rsidP="004C7451">
            <w:pPr>
              <w:pStyle w:val="a9"/>
              <w:ind w:left="360"/>
            </w:pPr>
            <w:r w:rsidRPr="004C7451">
              <w:t>第4条（基本方針）</w:t>
            </w:r>
          </w:p>
        </w:tc>
        <w:tc>
          <w:tcPr>
            <w:tcW w:w="0" w:type="auto"/>
            <w:vAlign w:val="center"/>
            <w:hideMark/>
          </w:tcPr>
          <w:p w14:paraId="3C9D6E9D" w14:textId="77777777" w:rsidR="004C7451" w:rsidRPr="004C7451" w:rsidRDefault="004C7451" w:rsidP="004C7451">
            <w:pPr>
              <w:pStyle w:val="a9"/>
              <w:ind w:left="360"/>
            </w:pPr>
            <w:r w:rsidRPr="004C7451">
              <w:t>「需要者による利用が容易な再生資源…の確保…高度化された再資源化を推進」</w:t>
            </w:r>
          </w:p>
        </w:tc>
        <w:tc>
          <w:tcPr>
            <w:tcW w:w="0" w:type="auto"/>
            <w:vAlign w:val="center"/>
            <w:hideMark/>
          </w:tcPr>
          <w:p w14:paraId="7EA95586" w14:textId="77777777" w:rsidR="004C7451" w:rsidRPr="004C7451" w:rsidRDefault="004C7451" w:rsidP="004C7451">
            <w:pPr>
              <w:pStyle w:val="a9"/>
              <w:ind w:left="360"/>
            </w:pPr>
            <w:r w:rsidRPr="004C7451">
              <w:rPr>
                <w:b/>
                <w:bCs/>
              </w:rPr>
              <w:t>再資源化の質と市場とのマッチング</w:t>
            </w:r>
            <w:r w:rsidRPr="004C7451">
              <w:t>を国が基本方針に掲げる。</w:t>
            </w:r>
          </w:p>
        </w:tc>
      </w:tr>
      <w:tr w:rsidR="004C7451" w:rsidRPr="004C7451" w14:paraId="50FD2E23" w14:textId="77777777" w:rsidTr="004C7451">
        <w:trPr>
          <w:tblCellSpacing w:w="15" w:type="dxa"/>
        </w:trPr>
        <w:tc>
          <w:tcPr>
            <w:tcW w:w="0" w:type="auto"/>
            <w:vAlign w:val="center"/>
            <w:hideMark/>
          </w:tcPr>
          <w:p w14:paraId="3E19B0B8" w14:textId="77777777" w:rsidR="004C7451" w:rsidRPr="004C7451" w:rsidRDefault="004C7451" w:rsidP="004C7451">
            <w:pPr>
              <w:pStyle w:val="a9"/>
              <w:ind w:left="360"/>
            </w:pPr>
            <w:r w:rsidRPr="004C7451">
              <w:t>第5条（事業者の責務）</w:t>
            </w:r>
          </w:p>
        </w:tc>
        <w:tc>
          <w:tcPr>
            <w:tcW w:w="0" w:type="auto"/>
            <w:vAlign w:val="center"/>
            <w:hideMark/>
          </w:tcPr>
          <w:p w14:paraId="7A9D4A52" w14:textId="77777777" w:rsidR="004C7451" w:rsidRPr="004C7451" w:rsidRDefault="004C7451" w:rsidP="004C7451">
            <w:pPr>
              <w:pStyle w:val="a9"/>
              <w:ind w:left="360"/>
            </w:pPr>
            <w:r w:rsidRPr="004C7451">
              <w:t>「…高度化された再資源化に係る物の需要者による利用の促進に配慮し…」</w:t>
            </w:r>
          </w:p>
        </w:tc>
        <w:tc>
          <w:tcPr>
            <w:tcW w:w="0" w:type="auto"/>
            <w:vAlign w:val="center"/>
            <w:hideMark/>
          </w:tcPr>
          <w:p w14:paraId="7F3936ED" w14:textId="77777777" w:rsidR="004C7451" w:rsidRPr="004C7451" w:rsidRDefault="004C7451" w:rsidP="004C7451">
            <w:pPr>
              <w:pStyle w:val="a9"/>
              <w:ind w:left="360"/>
            </w:pPr>
            <w:r w:rsidRPr="004C7451">
              <w:rPr>
                <w:b/>
                <w:bCs/>
              </w:rPr>
              <w:t>需要を見据えたリサイクルの取組を事業者に求める責務規定</w:t>
            </w:r>
            <w:r w:rsidRPr="004C7451">
              <w:t>。</w:t>
            </w:r>
          </w:p>
        </w:tc>
      </w:tr>
      <w:tr w:rsidR="004C7451" w:rsidRPr="004C7451" w14:paraId="5A7B8724" w14:textId="77777777" w:rsidTr="004C7451">
        <w:trPr>
          <w:tblCellSpacing w:w="15" w:type="dxa"/>
        </w:trPr>
        <w:tc>
          <w:tcPr>
            <w:tcW w:w="0" w:type="auto"/>
            <w:vAlign w:val="center"/>
            <w:hideMark/>
          </w:tcPr>
          <w:p w14:paraId="1BDFE14A" w14:textId="77777777" w:rsidR="004C7451" w:rsidRPr="004C7451" w:rsidRDefault="004C7451" w:rsidP="004C7451">
            <w:pPr>
              <w:pStyle w:val="a9"/>
              <w:ind w:left="360"/>
            </w:pPr>
            <w:r w:rsidRPr="004C7451">
              <w:t>第6条（地方公共団体の責務）</w:t>
            </w:r>
          </w:p>
        </w:tc>
        <w:tc>
          <w:tcPr>
            <w:tcW w:w="0" w:type="auto"/>
            <w:vAlign w:val="center"/>
            <w:hideMark/>
          </w:tcPr>
          <w:p w14:paraId="76D28EEC" w14:textId="77777777" w:rsidR="004C7451" w:rsidRPr="004C7451" w:rsidRDefault="004C7451" w:rsidP="004C7451">
            <w:pPr>
              <w:pStyle w:val="a9"/>
              <w:ind w:left="360"/>
            </w:pPr>
            <w:r w:rsidRPr="004C7451">
              <w:t>「再資源化された物の需要者による利用の促進に配慮しつつ…」</w:t>
            </w:r>
          </w:p>
        </w:tc>
        <w:tc>
          <w:tcPr>
            <w:tcW w:w="0" w:type="auto"/>
            <w:vAlign w:val="center"/>
            <w:hideMark/>
          </w:tcPr>
          <w:p w14:paraId="06C1F909" w14:textId="77777777" w:rsidR="004C7451" w:rsidRPr="004C7451" w:rsidRDefault="004C7451" w:rsidP="004C7451">
            <w:pPr>
              <w:pStyle w:val="a9"/>
              <w:ind w:left="360"/>
            </w:pPr>
            <w:r w:rsidRPr="004C7451">
              <w:t>自治体にも需要対応型のリサイクル促進を要請。</w:t>
            </w:r>
          </w:p>
        </w:tc>
      </w:tr>
    </w:tbl>
    <w:p w14:paraId="4FFC44BF" w14:textId="29F9EFCF" w:rsidR="004C7451" w:rsidRDefault="004C7451" w:rsidP="004C7451">
      <w:pPr>
        <w:pStyle w:val="a9"/>
        <w:ind w:left="360"/>
      </w:pPr>
    </w:p>
    <w:p w14:paraId="4494EBAC" w14:textId="77777777" w:rsidR="001D2F1E" w:rsidRDefault="001D2F1E" w:rsidP="004C7451">
      <w:pPr>
        <w:pStyle w:val="a9"/>
        <w:ind w:left="360"/>
      </w:pPr>
    </w:p>
    <w:p w14:paraId="6F43CDFA" w14:textId="77777777" w:rsidR="00792025" w:rsidRPr="004C7451" w:rsidRDefault="00792025" w:rsidP="004C7451">
      <w:pPr>
        <w:pStyle w:val="a9"/>
        <w:ind w:left="360"/>
        <w:rPr>
          <w:rFonts w:hint="eastAsia"/>
        </w:rPr>
      </w:pPr>
    </w:p>
    <w:p w14:paraId="1BE636F8" w14:textId="77777777" w:rsidR="004C7451" w:rsidRPr="004C7451" w:rsidRDefault="004C7451" w:rsidP="004C7451">
      <w:pPr>
        <w:pStyle w:val="a9"/>
        <w:ind w:left="360"/>
        <w:rPr>
          <w:b/>
          <w:bCs/>
        </w:rPr>
      </w:pPr>
      <w:r w:rsidRPr="004C7451">
        <w:rPr>
          <w:b/>
          <w:bCs/>
        </w:rPr>
        <w:t>■ 従来型リサイクルと再資源化高度化法におけるリサイクルの違い（比較表）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4"/>
        <w:gridCol w:w="3026"/>
        <w:gridCol w:w="3894"/>
      </w:tblGrid>
      <w:tr w:rsidR="004C7451" w:rsidRPr="004C7451" w14:paraId="155EEF06" w14:textId="77777777" w:rsidTr="004C7451">
        <w:trPr>
          <w:tblHeader/>
          <w:tblCellSpacing w:w="15" w:type="dxa"/>
        </w:trPr>
        <w:tc>
          <w:tcPr>
            <w:tcW w:w="0" w:type="auto"/>
            <w:vAlign w:val="center"/>
            <w:hideMark/>
          </w:tcPr>
          <w:p w14:paraId="69D78AED" w14:textId="77777777" w:rsidR="004C7451" w:rsidRPr="004C7451" w:rsidRDefault="004C7451" w:rsidP="004C7451">
            <w:pPr>
              <w:pStyle w:val="a9"/>
              <w:ind w:left="360"/>
              <w:rPr>
                <w:b/>
                <w:bCs/>
              </w:rPr>
            </w:pPr>
            <w:r w:rsidRPr="004C7451">
              <w:rPr>
                <w:b/>
                <w:bCs/>
              </w:rPr>
              <w:t>項目</w:t>
            </w:r>
          </w:p>
        </w:tc>
        <w:tc>
          <w:tcPr>
            <w:tcW w:w="0" w:type="auto"/>
            <w:vAlign w:val="center"/>
            <w:hideMark/>
          </w:tcPr>
          <w:p w14:paraId="0CF9A734" w14:textId="77777777" w:rsidR="004C7451" w:rsidRPr="004C7451" w:rsidRDefault="004C7451" w:rsidP="004C7451">
            <w:pPr>
              <w:pStyle w:val="a9"/>
              <w:ind w:left="360"/>
              <w:rPr>
                <w:b/>
                <w:bCs/>
              </w:rPr>
            </w:pPr>
            <w:r w:rsidRPr="004C7451">
              <w:rPr>
                <w:b/>
                <w:bCs/>
              </w:rPr>
              <w:t>従来型リサイクル</w:t>
            </w:r>
          </w:p>
        </w:tc>
        <w:tc>
          <w:tcPr>
            <w:tcW w:w="0" w:type="auto"/>
            <w:vAlign w:val="center"/>
            <w:hideMark/>
          </w:tcPr>
          <w:p w14:paraId="60902817" w14:textId="77777777" w:rsidR="004C7451" w:rsidRPr="004C7451" w:rsidRDefault="004C7451" w:rsidP="004C7451">
            <w:pPr>
              <w:pStyle w:val="a9"/>
              <w:ind w:left="360"/>
              <w:rPr>
                <w:b/>
                <w:bCs/>
              </w:rPr>
            </w:pPr>
            <w:r w:rsidRPr="004C7451">
              <w:rPr>
                <w:b/>
                <w:bCs/>
              </w:rPr>
              <w:t>再資源化高度化法におけるリサイクル</w:t>
            </w:r>
          </w:p>
        </w:tc>
      </w:tr>
      <w:tr w:rsidR="004C7451" w:rsidRPr="004C7451" w14:paraId="4E4FB77D" w14:textId="77777777" w:rsidTr="004C7451">
        <w:trPr>
          <w:tblCellSpacing w:w="15" w:type="dxa"/>
        </w:trPr>
        <w:tc>
          <w:tcPr>
            <w:tcW w:w="0" w:type="auto"/>
            <w:vAlign w:val="center"/>
            <w:hideMark/>
          </w:tcPr>
          <w:p w14:paraId="76046589" w14:textId="77777777" w:rsidR="004C7451" w:rsidRPr="004C7451" w:rsidRDefault="004C7451" w:rsidP="004C7451">
            <w:pPr>
              <w:pStyle w:val="a9"/>
              <w:ind w:left="360"/>
            </w:pPr>
            <w:r w:rsidRPr="004C7451">
              <w:t>主な目的</w:t>
            </w:r>
          </w:p>
        </w:tc>
        <w:tc>
          <w:tcPr>
            <w:tcW w:w="0" w:type="auto"/>
            <w:vAlign w:val="center"/>
            <w:hideMark/>
          </w:tcPr>
          <w:p w14:paraId="21B826FE" w14:textId="77777777" w:rsidR="004C7451" w:rsidRPr="004C7451" w:rsidRDefault="004C7451" w:rsidP="004C7451">
            <w:pPr>
              <w:pStyle w:val="a9"/>
              <w:ind w:left="360"/>
            </w:pPr>
            <w:r w:rsidRPr="004C7451">
              <w:t>廃棄物量の削減、資源再利用の促進</w:t>
            </w:r>
          </w:p>
        </w:tc>
        <w:tc>
          <w:tcPr>
            <w:tcW w:w="0" w:type="auto"/>
            <w:vAlign w:val="center"/>
            <w:hideMark/>
          </w:tcPr>
          <w:p w14:paraId="30BC993E" w14:textId="77777777" w:rsidR="004C7451" w:rsidRPr="004C7451" w:rsidRDefault="004C7451" w:rsidP="004C7451">
            <w:pPr>
              <w:pStyle w:val="a9"/>
              <w:ind w:left="360"/>
            </w:pPr>
            <w:r w:rsidRPr="004C7451">
              <w:rPr>
                <w:b/>
                <w:bCs/>
              </w:rPr>
              <w:t>市場ニーズに応じた高品質再資源の供給</w:t>
            </w:r>
          </w:p>
        </w:tc>
      </w:tr>
      <w:tr w:rsidR="004C7451" w:rsidRPr="004C7451" w14:paraId="0F6A0667" w14:textId="77777777" w:rsidTr="004C7451">
        <w:trPr>
          <w:tblCellSpacing w:w="15" w:type="dxa"/>
        </w:trPr>
        <w:tc>
          <w:tcPr>
            <w:tcW w:w="0" w:type="auto"/>
            <w:vAlign w:val="center"/>
            <w:hideMark/>
          </w:tcPr>
          <w:p w14:paraId="633F19B0" w14:textId="77777777" w:rsidR="004C7451" w:rsidRPr="004C7451" w:rsidRDefault="004C7451" w:rsidP="004C7451">
            <w:pPr>
              <w:pStyle w:val="a9"/>
              <w:ind w:left="360"/>
            </w:pPr>
            <w:r w:rsidRPr="004C7451">
              <w:t>品質基準</w:t>
            </w:r>
          </w:p>
        </w:tc>
        <w:tc>
          <w:tcPr>
            <w:tcW w:w="0" w:type="auto"/>
            <w:vAlign w:val="center"/>
            <w:hideMark/>
          </w:tcPr>
          <w:p w14:paraId="06C968A1" w14:textId="77777777" w:rsidR="004C7451" w:rsidRPr="004C7451" w:rsidRDefault="004C7451" w:rsidP="004C7451">
            <w:pPr>
              <w:pStyle w:val="a9"/>
              <w:ind w:left="360"/>
            </w:pPr>
            <w:r w:rsidRPr="004C7451">
              <w:t>明確な品質要件は少なく、用途限定されがち</w:t>
            </w:r>
          </w:p>
        </w:tc>
        <w:tc>
          <w:tcPr>
            <w:tcW w:w="0" w:type="auto"/>
            <w:vAlign w:val="center"/>
            <w:hideMark/>
          </w:tcPr>
          <w:p w14:paraId="77BFAD58" w14:textId="77777777" w:rsidR="004C7451" w:rsidRPr="004C7451" w:rsidRDefault="004C7451" w:rsidP="004C7451">
            <w:pPr>
              <w:pStyle w:val="a9"/>
              <w:ind w:left="360"/>
            </w:pPr>
            <w:r w:rsidRPr="004C7451">
              <w:rPr>
                <w:b/>
                <w:bCs/>
              </w:rPr>
              <w:t>需要者の利用が容易な品質を明示的に目指す</w:t>
            </w:r>
          </w:p>
        </w:tc>
      </w:tr>
      <w:tr w:rsidR="004C7451" w:rsidRPr="004C7451" w14:paraId="4C75BF30" w14:textId="77777777" w:rsidTr="004C7451">
        <w:trPr>
          <w:tblCellSpacing w:w="15" w:type="dxa"/>
        </w:trPr>
        <w:tc>
          <w:tcPr>
            <w:tcW w:w="0" w:type="auto"/>
            <w:vAlign w:val="center"/>
            <w:hideMark/>
          </w:tcPr>
          <w:p w14:paraId="71845397" w14:textId="77777777" w:rsidR="004C7451" w:rsidRPr="004C7451" w:rsidRDefault="004C7451" w:rsidP="004C7451">
            <w:pPr>
              <w:pStyle w:val="a9"/>
              <w:ind w:left="360"/>
            </w:pPr>
            <w:r w:rsidRPr="004C7451">
              <w:t>規制・推進の主語</w:t>
            </w:r>
          </w:p>
        </w:tc>
        <w:tc>
          <w:tcPr>
            <w:tcW w:w="0" w:type="auto"/>
            <w:vAlign w:val="center"/>
            <w:hideMark/>
          </w:tcPr>
          <w:p w14:paraId="7C87AE34" w14:textId="77777777" w:rsidR="004C7451" w:rsidRPr="004C7451" w:rsidRDefault="004C7451" w:rsidP="004C7451">
            <w:pPr>
              <w:pStyle w:val="a9"/>
              <w:ind w:left="360"/>
            </w:pPr>
            <w:r w:rsidRPr="004C7451">
              <w:t>廃棄物の排出者、リサイクラー中心</w:t>
            </w:r>
          </w:p>
        </w:tc>
        <w:tc>
          <w:tcPr>
            <w:tcW w:w="0" w:type="auto"/>
            <w:vAlign w:val="center"/>
            <w:hideMark/>
          </w:tcPr>
          <w:p w14:paraId="7C3305E3" w14:textId="77777777" w:rsidR="004C7451" w:rsidRPr="004C7451" w:rsidRDefault="004C7451" w:rsidP="004C7451">
            <w:pPr>
              <w:pStyle w:val="a9"/>
              <w:ind w:left="360"/>
            </w:pPr>
            <w:r w:rsidRPr="004C7451">
              <w:rPr>
                <w:b/>
                <w:bCs/>
              </w:rPr>
              <w:t>製造業・販売業・自治体・需要者なども含む広範な経済主体</w:t>
            </w:r>
          </w:p>
        </w:tc>
      </w:tr>
      <w:tr w:rsidR="004C7451" w:rsidRPr="004C7451" w14:paraId="472F79CF" w14:textId="77777777" w:rsidTr="004C7451">
        <w:trPr>
          <w:tblCellSpacing w:w="15" w:type="dxa"/>
        </w:trPr>
        <w:tc>
          <w:tcPr>
            <w:tcW w:w="0" w:type="auto"/>
            <w:vAlign w:val="center"/>
            <w:hideMark/>
          </w:tcPr>
          <w:p w14:paraId="5C3479AA" w14:textId="77777777" w:rsidR="004C7451" w:rsidRPr="004C7451" w:rsidRDefault="004C7451" w:rsidP="004C7451">
            <w:pPr>
              <w:pStyle w:val="a9"/>
              <w:ind w:left="360"/>
            </w:pPr>
            <w:r w:rsidRPr="004C7451">
              <w:t>制度的支援</w:t>
            </w:r>
          </w:p>
        </w:tc>
        <w:tc>
          <w:tcPr>
            <w:tcW w:w="0" w:type="auto"/>
            <w:vAlign w:val="center"/>
            <w:hideMark/>
          </w:tcPr>
          <w:p w14:paraId="642C57CE" w14:textId="77777777" w:rsidR="004C7451" w:rsidRPr="004C7451" w:rsidRDefault="004C7451" w:rsidP="004C7451">
            <w:pPr>
              <w:pStyle w:val="a9"/>
              <w:ind w:left="360"/>
            </w:pPr>
            <w:r w:rsidRPr="004C7451">
              <w:t>廃掃法等の枠内での規制緩和や補助</w:t>
            </w:r>
          </w:p>
        </w:tc>
        <w:tc>
          <w:tcPr>
            <w:tcW w:w="0" w:type="auto"/>
            <w:vAlign w:val="center"/>
            <w:hideMark/>
          </w:tcPr>
          <w:p w14:paraId="14316D01" w14:textId="77777777" w:rsidR="004C7451" w:rsidRPr="004C7451" w:rsidRDefault="004C7451" w:rsidP="004C7451">
            <w:pPr>
              <w:pStyle w:val="a9"/>
              <w:ind w:left="360"/>
            </w:pPr>
            <w:r w:rsidRPr="004C7451">
              <w:rPr>
                <w:b/>
                <w:bCs/>
              </w:rPr>
              <w:t>特定製品や事業者への認定制度・特例措置など</w:t>
            </w:r>
            <w:r w:rsidRPr="004C7451">
              <w:t>を創設</w:t>
            </w:r>
          </w:p>
        </w:tc>
      </w:tr>
      <w:tr w:rsidR="004C7451" w:rsidRPr="004C7451" w14:paraId="2C13CE8B" w14:textId="77777777" w:rsidTr="004C7451">
        <w:trPr>
          <w:tblCellSpacing w:w="15" w:type="dxa"/>
        </w:trPr>
        <w:tc>
          <w:tcPr>
            <w:tcW w:w="0" w:type="auto"/>
            <w:vAlign w:val="center"/>
            <w:hideMark/>
          </w:tcPr>
          <w:p w14:paraId="0360C7C1" w14:textId="77777777" w:rsidR="004C7451" w:rsidRPr="004C7451" w:rsidRDefault="004C7451" w:rsidP="004C7451">
            <w:pPr>
              <w:pStyle w:val="a9"/>
              <w:ind w:left="360"/>
            </w:pPr>
            <w:r w:rsidRPr="004C7451">
              <w:t>成果の測定</w:t>
            </w:r>
          </w:p>
        </w:tc>
        <w:tc>
          <w:tcPr>
            <w:tcW w:w="0" w:type="auto"/>
            <w:vAlign w:val="center"/>
            <w:hideMark/>
          </w:tcPr>
          <w:p w14:paraId="32DBEA84" w14:textId="77777777" w:rsidR="004C7451" w:rsidRPr="004C7451" w:rsidRDefault="004C7451" w:rsidP="004C7451">
            <w:pPr>
              <w:pStyle w:val="a9"/>
              <w:ind w:left="360"/>
            </w:pPr>
            <w:r w:rsidRPr="004C7451">
              <w:t>処理量・再利用量</w:t>
            </w:r>
          </w:p>
        </w:tc>
        <w:tc>
          <w:tcPr>
            <w:tcW w:w="0" w:type="auto"/>
            <w:vAlign w:val="center"/>
            <w:hideMark/>
          </w:tcPr>
          <w:p w14:paraId="39C094A8" w14:textId="77777777" w:rsidR="004C7451" w:rsidRPr="004C7451" w:rsidRDefault="004C7451" w:rsidP="004C7451">
            <w:pPr>
              <w:pStyle w:val="a9"/>
              <w:ind w:left="360"/>
            </w:pPr>
            <w:r w:rsidRPr="004C7451">
              <w:rPr>
                <w:b/>
                <w:bCs/>
              </w:rPr>
              <w:t>利用実績・需要との合致度</w:t>
            </w:r>
            <w:r w:rsidRPr="004C7451">
              <w:t>も重視</w:t>
            </w:r>
          </w:p>
        </w:tc>
      </w:tr>
      <w:tr w:rsidR="004C7451" w:rsidRPr="004C7451" w14:paraId="0B45E0D7" w14:textId="77777777" w:rsidTr="004C7451">
        <w:trPr>
          <w:tblCellSpacing w:w="15" w:type="dxa"/>
        </w:trPr>
        <w:tc>
          <w:tcPr>
            <w:tcW w:w="0" w:type="auto"/>
            <w:vAlign w:val="center"/>
            <w:hideMark/>
          </w:tcPr>
          <w:p w14:paraId="0EE7785A" w14:textId="77777777" w:rsidR="004C7451" w:rsidRPr="004C7451" w:rsidRDefault="004C7451" w:rsidP="004C7451">
            <w:pPr>
              <w:pStyle w:val="a9"/>
              <w:ind w:left="360"/>
            </w:pPr>
            <w:r w:rsidRPr="004C7451">
              <w:t>政策の意図</w:t>
            </w:r>
          </w:p>
        </w:tc>
        <w:tc>
          <w:tcPr>
            <w:tcW w:w="0" w:type="auto"/>
            <w:vAlign w:val="center"/>
            <w:hideMark/>
          </w:tcPr>
          <w:p w14:paraId="6100BD9B" w14:textId="77777777" w:rsidR="004C7451" w:rsidRPr="004C7451" w:rsidRDefault="004C7451" w:rsidP="004C7451">
            <w:pPr>
              <w:pStyle w:val="a9"/>
              <w:ind w:left="360"/>
            </w:pPr>
            <w:r w:rsidRPr="004C7451">
              <w:t>循環型社会の形成</w:t>
            </w:r>
          </w:p>
        </w:tc>
        <w:tc>
          <w:tcPr>
            <w:tcW w:w="0" w:type="auto"/>
            <w:vAlign w:val="center"/>
            <w:hideMark/>
          </w:tcPr>
          <w:p w14:paraId="7476C3E3" w14:textId="77777777" w:rsidR="004C7451" w:rsidRPr="004C7451" w:rsidRDefault="004C7451" w:rsidP="004C7451">
            <w:pPr>
              <w:pStyle w:val="a9"/>
              <w:ind w:left="360"/>
            </w:pPr>
            <w:r w:rsidRPr="004C7451">
              <w:rPr>
                <w:b/>
                <w:bCs/>
              </w:rPr>
              <w:t>脱炭素・GXとの連携、国際競争力強化を意識</w:t>
            </w:r>
          </w:p>
        </w:tc>
      </w:tr>
    </w:tbl>
    <w:p w14:paraId="12CF57DF" w14:textId="2022059F" w:rsidR="004C7451" w:rsidRPr="004C7451" w:rsidRDefault="004C7451" w:rsidP="004C7451">
      <w:pPr>
        <w:pStyle w:val="a9"/>
        <w:ind w:left="360"/>
      </w:pPr>
    </w:p>
    <w:p w14:paraId="376ACF98" w14:textId="55B4AEE0" w:rsidR="004C7451" w:rsidRPr="004C7451" w:rsidRDefault="004C7451" w:rsidP="004C7451">
      <w:pPr>
        <w:pStyle w:val="a9"/>
        <w:ind w:left="360"/>
      </w:pPr>
      <w:r w:rsidRPr="004C7451">
        <w:t>このように、「再資源化高度化法」は、単なる物理的な回収・再利用から脱却し、</w:t>
      </w:r>
      <w:r w:rsidRPr="004C7451">
        <w:rPr>
          <w:b/>
          <w:bCs/>
        </w:rPr>
        <w:t>経済のニーズと環境施策を接続するリサイクル</w:t>
      </w:r>
      <w:r w:rsidRPr="004C7451">
        <w:t>を制度的に確立しようとする</w:t>
      </w:r>
      <w:r w:rsidR="00966616">
        <w:rPr>
          <w:rFonts w:hint="eastAsia"/>
        </w:rPr>
        <w:t>意図</w:t>
      </w:r>
      <w:r w:rsidRPr="004C7451">
        <w:t>を持ってい</w:t>
      </w:r>
      <w:r w:rsidR="00966616">
        <w:rPr>
          <w:rFonts w:hint="eastAsia"/>
        </w:rPr>
        <w:t>ることを忘れてはならない</w:t>
      </w:r>
      <w:r w:rsidRPr="004C7451">
        <w:t>。</w:t>
      </w:r>
    </w:p>
    <w:p w14:paraId="057FEB33" w14:textId="77777777" w:rsidR="00E72D8C" w:rsidRPr="004C7451" w:rsidRDefault="00E72D8C" w:rsidP="00E72D8C">
      <w:pPr>
        <w:pStyle w:val="a9"/>
        <w:ind w:left="360"/>
      </w:pPr>
    </w:p>
    <w:p w14:paraId="65D4562D" w14:textId="790D52BA" w:rsidR="00E72D8C" w:rsidRPr="00F55255" w:rsidRDefault="00F55255" w:rsidP="00F55255">
      <w:pPr>
        <w:pStyle w:val="1"/>
        <w:rPr>
          <w:rFonts w:hint="eastAsia"/>
          <w:sz w:val="28"/>
          <w:szCs w:val="36"/>
        </w:rPr>
      </w:pPr>
      <w:bookmarkStart w:id="9" w:name="_Toc194050871"/>
      <w:r w:rsidRPr="00F55255">
        <w:rPr>
          <w:rFonts w:hint="eastAsia"/>
          <w:sz w:val="28"/>
          <w:szCs w:val="36"/>
        </w:rPr>
        <w:t>お</w:t>
      </w:r>
      <w:r w:rsidR="004127A6" w:rsidRPr="00F55255">
        <w:rPr>
          <w:rFonts w:hint="eastAsia"/>
          <w:sz w:val="28"/>
          <w:szCs w:val="36"/>
        </w:rPr>
        <w:t>わりに</w:t>
      </w:r>
      <w:bookmarkEnd w:id="9"/>
    </w:p>
    <w:p w14:paraId="2FCECC8D" w14:textId="77777777" w:rsidR="00C23722" w:rsidRPr="00C23722" w:rsidRDefault="00C23722" w:rsidP="004012D2">
      <w:pPr>
        <w:ind w:firstLineChars="100" w:firstLine="210"/>
      </w:pPr>
      <w:r w:rsidRPr="00C23722">
        <w:t>再資源化高度化法は、リサイクルを「使える資源の再提供」という形で再定義し、供給と需要を結ぶ新たな資源循環の枠組みを制度として構築した画期的な法律である。その核心には、従来の「廃棄物処理」からの脱却がある。すなわち、法の認定を受けることで、廃棄物処理法における収集・運搬・処分の許可が不要となり、資源としての流通が可能となる制度的特例が用意されたのである。これは、これまで事業の障壁となっていた法的制約を乗り越え、柔軟かつ多様な再資源化ビジネスの展開を可能とするものである。</w:t>
      </w:r>
    </w:p>
    <w:p w14:paraId="2B89F6EB" w14:textId="77777777" w:rsidR="00C23722" w:rsidRPr="00C23722" w:rsidRDefault="00C23722" w:rsidP="004012D2">
      <w:pPr>
        <w:ind w:firstLineChars="100" w:firstLine="210"/>
      </w:pPr>
      <w:r w:rsidRPr="00C23722">
        <w:t>同時に、本法は再資源化に関わる主体を広く社会全体へと拡張した。製造業や販売業のみならず、自治体、市民、そして利用者までもが資源循環の担い手となるよう促す規定が盛り込まれており、まさに全社会的な取り組みとしてサーキュラーエコノミーを実現しようとする国家的な意思を体現している。</w:t>
      </w:r>
    </w:p>
    <w:p w14:paraId="66D269F7" w14:textId="6C732486" w:rsidR="00C23722" w:rsidRPr="00C23722" w:rsidRDefault="00C23722" w:rsidP="004012D2">
      <w:pPr>
        <w:ind w:firstLineChars="100" w:firstLine="210"/>
      </w:pPr>
      <w:r w:rsidRPr="00C23722">
        <w:t>しかしながら、これらの理念と制度が真に効果を発揮するか否かは、今後の制度運用と各主体の自発的な取組にかかっている。とりわけ、法の趣旨が「脱炭素化」に偏重するあまり、リユースやリサイクルにおける多様な実践が周縁化されることなく、サーキュラーエコノミーの多面的価値が十分に反映されるよう、丁寧な制度設計と実践的な運用が求められる。本法が持つ潜在力を活かし、多様な経済主体による創意ある循環型ビジネスの創出を支える制度として機能していくことを、今後の運用において強く期待したい。</w:t>
      </w:r>
    </w:p>
    <w:p w14:paraId="436C8C8C" w14:textId="4883EF0E" w:rsidR="007F6A5A" w:rsidRDefault="007F6A5A" w:rsidP="00F55255"/>
    <w:p w14:paraId="4D45099B" w14:textId="77777777" w:rsidR="00ED2BC0" w:rsidRDefault="00ED2BC0" w:rsidP="00F55255"/>
    <w:p w14:paraId="2E15806C" w14:textId="764711A0" w:rsidR="00ED2BC0" w:rsidRPr="00C23722" w:rsidRDefault="00ED2BC0" w:rsidP="00F55255">
      <w:pPr>
        <w:rPr>
          <w:rFonts w:hint="eastAsia"/>
        </w:rPr>
      </w:pPr>
      <w:r>
        <w:rPr>
          <w:rFonts w:hint="eastAsia"/>
        </w:rPr>
        <w:t xml:space="preserve">　(文責　サー</w:t>
      </w:r>
      <w:r w:rsidR="00DF1BE3">
        <w:rPr>
          <w:rFonts w:hint="eastAsia"/>
        </w:rPr>
        <w:t>キ</w:t>
      </w:r>
      <w:r>
        <w:rPr>
          <w:rFonts w:hint="eastAsia"/>
        </w:rPr>
        <w:t>ュラーエコノミー</w:t>
      </w:r>
      <w:r w:rsidR="00DF1BE3">
        <w:rPr>
          <w:rFonts w:hint="eastAsia"/>
        </w:rPr>
        <w:t>・広域マルチバリュー循環研究会　代表　原田幸明)</w:t>
      </w:r>
    </w:p>
    <w:sectPr w:rsidR="00ED2BC0" w:rsidRPr="00C237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33E"/>
    <w:multiLevelType w:val="multilevel"/>
    <w:tmpl w:val="2EA28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75A58"/>
    <w:multiLevelType w:val="multilevel"/>
    <w:tmpl w:val="7A70B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A2825"/>
    <w:multiLevelType w:val="multilevel"/>
    <w:tmpl w:val="A07A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B19B7"/>
    <w:multiLevelType w:val="multilevel"/>
    <w:tmpl w:val="859E7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1D59"/>
    <w:multiLevelType w:val="multilevel"/>
    <w:tmpl w:val="446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F452A"/>
    <w:multiLevelType w:val="multilevel"/>
    <w:tmpl w:val="31D0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D5C4B"/>
    <w:multiLevelType w:val="multilevel"/>
    <w:tmpl w:val="E00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73603"/>
    <w:multiLevelType w:val="multilevel"/>
    <w:tmpl w:val="83F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F249E"/>
    <w:multiLevelType w:val="multilevel"/>
    <w:tmpl w:val="D0B2D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34A71"/>
    <w:multiLevelType w:val="multilevel"/>
    <w:tmpl w:val="35E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D3AB2"/>
    <w:multiLevelType w:val="multilevel"/>
    <w:tmpl w:val="EBC81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C224C"/>
    <w:multiLevelType w:val="multilevel"/>
    <w:tmpl w:val="0BF4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74D72"/>
    <w:multiLevelType w:val="multilevel"/>
    <w:tmpl w:val="A612A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91D09"/>
    <w:multiLevelType w:val="multilevel"/>
    <w:tmpl w:val="159EC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F7270"/>
    <w:multiLevelType w:val="multilevel"/>
    <w:tmpl w:val="290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F61D6"/>
    <w:multiLevelType w:val="multilevel"/>
    <w:tmpl w:val="16A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C33F3"/>
    <w:multiLevelType w:val="multilevel"/>
    <w:tmpl w:val="5FC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0661D"/>
    <w:multiLevelType w:val="multilevel"/>
    <w:tmpl w:val="63FE7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1535DB"/>
    <w:multiLevelType w:val="multilevel"/>
    <w:tmpl w:val="82BCF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44DA8"/>
    <w:multiLevelType w:val="multilevel"/>
    <w:tmpl w:val="C6BEF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F7726"/>
    <w:multiLevelType w:val="multilevel"/>
    <w:tmpl w:val="9EBE5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9368B"/>
    <w:multiLevelType w:val="multilevel"/>
    <w:tmpl w:val="543C1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8329E"/>
    <w:multiLevelType w:val="multilevel"/>
    <w:tmpl w:val="3D0E8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A5024"/>
    <w:multiLevelType w:val="multilevel"/>
    <w:tmpl w:val="6F64B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F80371"/>
    <w:multiLevelType w:val="multilevel"/>
    <w:tmpl w:val="4C5CC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F6709"/>
    <w:multiLevelType w:val="multilevel"/>
    <w:tmpl w:val="2938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060D"/>
    <w:multiLevelType w:val="multilevel"/>
    <w:tmpl w:val="BD608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05507"/>
    <w:multiLevelType w:val="multilevel"/>
    <w:tmpl w:val="6BA8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6621B"/>
    <w:multiLevelType w:val="multilevel"/>
    <w:tmpl w:val="FD58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6162D"/>
    <w:multiLevelType w:val="hybridMultilevel"/>
    <w:tmpl w:val="BB006032"/>
    <w:lvl w:ilvl="0" w:tplc="F8A0DF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C3421D4"/>
    <w:multiLevelType w:val="multilevel"/>
    <w:tmpl w:val="10341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A4582"/>
    <w:multiLevelType w:val="multilevel"/>
    <w:tmpl w:val="9BDA7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F7396"/>
    <w:multiLevelType w:val="multilevel"/>
    <w:tmpl w:val="2102A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00D79"/>
    <w:multiLevelType w:val="multilevel"/>
    <w:tmpl w:val="2B664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AB65B9"/>
    <w:multiLevelType w:val="multilevel"/>
    <w:tmpl w:val="783E8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E38B2"/>
    <w:multiLevelType w:val="multilevel"/>
    <w:tmpl w:val="882A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AD1D9C"/>
    <w:multiLevelType w:val="multilevel"/>
    <w:tmpl w:val="5980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554B85"/>
    <w:multiLevelType w:val="multilevel"/>
    <w:tmpl w:val="CAB06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A54B3"/>
    <w:multiLevelType w:val="multilevel"/>
    <w:tmpl w:val="40B0F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B103B3"/>
    <w:multiLevelType w:val="multilevel"/>
    <w:tmpl w:val="2A186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F2E9F"/>
    <w:multiLevelType w:val="multilevel"/>
    <w:tmpl w:val="9904C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415388"/>
    <w:multiLevelType w:val="multilevel"/>
    <w:tmpl w:val="9780B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C705D"/>
    <w:multiLevelType w:val="multilevel"/>
    <w:tmpl w:val="C742C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D40D4E"/>
    <w:multiLevelType w:val="multilevel"/>
    <w:tmpl w:val="3896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9B3085"/>
    <w:multiLevelType w:val="multilevel"/>
    <w:tmpl w:val="3C1C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E4F7B"/>
    <w:multiLevelType w:val="multilevel"/>
    <w:tmpl w:val="D0F4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575060">
    <w:abstractNumId w:val="29"/>
  </w:num>
  <w:num w:numId="2" w16cid:durableId="964241150">
    <w:abstractNumId w:val="43"/>
  </w:num>
  <w:num w:numId="3" w16cid:durableId="2041471418">
    <w:abstractNumId w:val="41"/>
  </w:num>
  <w:num w:numId="4" w16cid:durableId="1926769608">
    <w:abstractNumId w:val="32"/>
  </w:num>
  <w:num w:numId="5" w16cid:durableId="902834111">
    <w:abstractNumId w:val="16"/>
  </w:num>
  <w:num w:numId="6" w16cid:durableId="604339092">
    <w:abstractNumId w:val="38"/>
  </w:num>
  <w:num w:numId="7" w16cid:durableId="423500420">
    <w:abstractNumId w:val="17"/>
  </w:num>
  <w:num w:numId="8" w16cid:durableId="1000347917">
    <w:abstractNumId w:val="0"/>
  </w:num>
  <w:num w:numId="9" w16cid:durableId="1284337813">
    <w:abstractNumId w:val="11"/>
  </w:num>
  <w:num w:numId="10" w16cid:durableId="13581514">
    <w:abstractNumId w:val="18"/>
  </w:num>
  <w:num w:numId="11" w16cid:durableId="1840120625">
    <w:abstractNumId w:val="7"/>
  </w:num>
  <w:num w:numId="12" w16cid:durableId="1146971823">
    <w:abstractNumId w:val="9"/>
  </w:num>
  <w:num w:numId="13" w16cid:durableId="691734461">
    <w:abstractNumId w:val="6"/>
  </w:num>
  <w:num w:numId="14" w16cid:durableId="1154566763">
    <w:abstractNumId w:val="14"/>
  </w:num>
  <w:num w:numId="15" w16cid:durableId="1551502958">
    <w:abstractNumId w:val="36"/>
  </w:num>
  <w:num w:numId="16" w16cid:durableId="1173376870">
    <w:abstractNumId w:val="27"/>
  </w:num>
  <w:num w:numId="17" w16cid:durableId="1644507095">
    <w:abstractNumId w:val="28"/>
  </w:num>
  <w:num w:numId="18" w16cid:durableId="344796259">
    <w:abstractNumId w:val="4"/>
  </w:num>
  <w:num w:numId="19" w16cid:durableId="42609061">
    <w:abstractNumId w:val="2"/>
  </w:num>
  <w:num w:numId="20" w16cid:durableId="98110632">
    <w:abstractNumId w:val="39"/>
  </w:num>
  <w:num w:numId="21" w16cid:durableId="295915596">
    <w:abstractNumId w:val="26"/>
  </w:num>
  <w:num w:numId="22" w16cid:durableId="1112672062">
    <w:abstractNumId w:val="30"/>
  </w:num>
  <w:num w:numId="23" w16cid:durableId="1463888061">
    <w:abstractNumId w:val="42"/>
  </w:num>
  <w:num w:numId="24" w16cid:durableId="708266520">
    <w:abstractNumId w:val="1"/>
  </w:num>
  <w:num w:numId="25" w16cid:durableId="1592858478">
    <w:abstractNumId w:val="24"/>
  </w:num>
  <w:num w:numId="26" w16cid:durableId="626276002">
    <w:abstractNumId w:val="44"/>
  </w:num>
  <w:num w:numId="27" w16cid:durableId="100761171">
    <w:abstractNumId w:val="35"/>
  </w:num>
  <w:num w:numId="28" w16cid:durableId="1501891454">
    <w:abstractNumId w:val="45"/>
  </w:num>
  <w:num w:numId="29" w16cid:durableId="604849056">
    <w:abstractNumId w:val="12"/>
  </w:num>
  <w:num w:numId="30" w16cid:durableId="1499926317">
    <w:abstractNumId w:val="8"/>
  </w:num>
  <w:num w:numId="31" w16cid:durableId="1936740040">
    <w:abstractNumId w:val="31"/>
  </w:num>
  <w:num w:numId="32" w16cid:durableId="1758868099">
    <w:abstractNumId w:val="13"/>
  </w:num>
  <w:num w:numId="33" w16cid:durableId="921331307">
    <w:abstractNumId w:val="5"/>
  </w:num>
  <w:num w:numId="34" w16cid:durableId="1783458166">
    <w:abstractNumId w:val="33"/>
  </w:num>
  <w:num w:numId="35" w16cid:durableId="547109999">
    <w:abstractNumId w:val="21"/>
  </w:num>
  <w:num w:numId="36" w16cid:durableId="1640070405">
    <w:abstractNumId w:val="10"/>
  </w:num>
  <w:num w:numId="37" w16cid:durableId="1027564499">
    <w:abstractNumId w:val="40"/>
  </w:num>
  <w:num w:numId="38" w16cid:durableId="1598057699">
    <w:abstractNumId w:val="34"/>
  </w:num>
  <w:num w:numId="39" w16cid:durableId="331836671">
    <w:abstractNumId w:val="22"/>
  </w:num>
  <w:num w:numId="40" w16cid:durableId="2058356459">
    <w:abstractNumId w:val="23"/>
  </w:num>
  <w:num w:numId="41" w16cid:durableId="1332681471">
    <w:abstractNumId w:val="19"/>
  </w:num>
  <w:num w:numId="42" w16cid:durableId="637759506">
    <w:abstractNumId w:val="37"/>
  </w:num>
  <w:num w:numId="43" w16cid:durableId="1362123916">
    <w:abstractNumId w:val="25"/>
  </w:num>
  <w:num w:numId="44" w16cid:durableId="203097982">
    <w:abstractNumId w:val="20"/>
  </w:num>
  <w:num w:numId="45" w16cid:durableId="1698851589">
    <w:abstractNumId w:val="3"/>
  </w:num>
  <w:num w:numId="46" w16cid:durableId="18070473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93"/>
    <w:rsid w:val="0000192C"/>
    <w:rsid w:val="00006C14"/>
    <w:rsid w:val="00031662"/>
    <w:rsid w:val="000563E8"/>
    <w:rsid w:val="00073B3D"/>
    <w:rsid w:val="0009722C"/>
    <w:rsid w:val="00101916"/>
    <w:rsid w:val="00110910"/>
    <w:rsid w:val="001130FC"/>
    <w:rsid w:val="00147A04"/>
    <w:rsid w:val="00161FFA"/>
    <w:rsid w:val="00162B96"/>
    <w:rsid w:val="00170503"/>
    <w:rsid w:val="00185848"/>
    <w:rsid w:val="00191DDB"/>
    <w:rsid w:val="001D2F1E"/>
    <w:rsid w:val="00223568"/>
    <w:rsid w:val="00227331"/>
    <w:rsid w:val="00246EAE"/>
    <w:rsid w:val="00251CD6"/>
    <w:rsid w:val="00272ADC"/>
    <w:rsid w:val="00280907"/>
    <w:rsid w:val="00284FB2"/>
    <w:rsid w:val="002E4474"/>
    <w:rsid w:val="002F6035"/>
    <w:rsid w:val="00300244"/>
    <w:rsid w:val="0031745A"/>
    <w:rsid w:val="0033183F"/>
    <w:rsid w:val="003B1A2B"/>
    <w:rsid w:val="003C0B7C"/>
    <w:rsid w:val="003C10C5"/>
    <w:rsid w:val="003C4937"/>
    <w:rsid w:val="003F0A34"/>
    <w:rsid w:val="003F65F0"/>
    <w:rsid w:val="004012D2"/>
    <w:rsid w:val="004127A6"/>
    <w:rsid w:val="00414CC6"/>
    <w:rsid w:val="00422A93"/>
    <w:rsid w:val="0043148C"/>
    <w:rsid w:val="004548D5"/>
    <w:rsid w:val="00464F4A"/>
    <w:rsid w:val="00481FF0"/>
    <w:rsid w:val="0048673B"/>
    <w:rsid w:val="004900EC"/>
    <w:rsid w:val="004941DC"/>
    <w:rsid w:val="00495AB0"/>
    <w:rsid w:val="0049733E"/>
    <w:rsid w:val="004C7451"/>
    <w:rsid w:val="004E3E44"/>
    <w:rsid w:val="004F6259"/>
    <w:rsid w:val="00506368"/>
    <w:rsid w:val="00523E02"/>
    <w:rsid w:val="00552C96"/>
    <w:rsid w:val="00572298"/>
    <w:rsid w:val="005A4058"/>
    <w:rsid w:val="005F2BCD"/>
    <w:rsid w:val="0060796F"/>
    <w:rsid w:val="00645823"/>
    <w:rsid w:val="00646580"/>
    <w:rsid w:val="0064688C"/>
    <w:rsid w:val="0066535C"/>
    <w:rsid w:val="00677E0B"/>
    <w:rsid w:val="00692AEA"/>
    <w:rsid w:val="006A53E3"/>
    <w:rsid w:val="006B6A4E"/>
    <w:rsid w:val="006C7830"/>
    <w:rsid w:val="006C7F82"/>
    <w:rsid w:val="006E2134"/>
    <w:rsid w:val="006E44E3"/>
    <w:rsid w:val="006F1685"/>
    <w:rsid w:val="00764227"/>
    <w:rsid w:val="007778F4"/>
    <w:rsid w:val="00792025"/>
    <w:rsid w:val="007B05CE"/>
    <w:rsid w:val="007D4F3E"/>
    <w:rsid w:val="007E132A"/>
    <w:rsid w:val="007E1EDC"/>
    <w:rsid w:val="007F1709"/>
    <w:rsid w:val="007F312B"/>
    <w:rsid w:val="007F6995"/>
    <w:rsid w:val="007F6A5A"/>
    <w:rsid w:val="00823ECE"/>
    <w:rsid w:val="008476AD"/>
    <w:rsid w:val="00861F89"/>
    <w:rsid w:val="00873D74"/>
    <w:rsid w:val="008814BD"/>
    <w:rsid w:val="008B53D7"/>
    <w:rsid w:val="008B5756"/>
    <w:rsid w:val="008D40D5"/>
    <w:rsid w:val="0091703D"/>
    <w:rsid w:val="00966616"/>
    <w:rsid w:val="009672C5"/>
    <w:rsid w:val="009A65E3"/>
    <w:rsid w:val="009C0902"/>
    <w:rsid w:val="009C193C"/>
    <w:rsid w:val="009D04DC"/>
    <w:rsid w:val="009F12DF"/>
    <w:rsid w:val="009F48A6"/>
    <w:rsid w:val="00A44585"/>
    <w:rsid w:val="00A44A52"/>
    <w:rsid w:val="00A6072B"/>
    <w:rsid w:val="00AB16FF"/>
    <w:rsid w:val="00AD01C3"/>
    <w:rsid w:val="00AE5932"/>
    <w:rsid w:val="00B0281C"/>
    <w:rsid w:val="00B11E39"/>
    <w:rsid w:val="00B17F97"/>
    <w:rsid w:val="00B20430"/>
    <w:rsid w:val="00B27373"/>
    <w:rsid w:val="00B7645D"/>
    <w:rsid w:val="00B76F68"/>
    <w:rsid w:val="00B8052F"/>
    <w:rsid w:val="00B977BA"/>
    <w:rsid w:val="00BA0B3D"/>
    <w:rsid w:val="00BA7687"/>
    <w:rsid w:val="00BC270F"/>
    <w:rsid w:val="00BC2C6E"/>
    <w:rsid w:val="00C149AB"/>
    <w:rsid w:val="00C23722"/>
    <w:rsid w:val="00C34C35"/>
    <w:rsid w:val="00C527C8"/>
    <w:rsid w:val="00C769A4"/>
    <w:rsid w:val="00CF5043"/>
    <w:rsid w:val="00CF59B1"/>
    <w:rsid w:val="00D05602"/>
    <w:rsid w:val="00D10631"/>
    <w:rsid w:val="00D147F7"/>
    <w:rsid w:val="00D17BEB"/>
    <w:rsid w:val="00D342DB"/>
    <w:rsid w:val="00D92874"/>
    <w:rsid w:val="00DC13D4"/>
    <w:rsid w:val="00DE39A0"/>
    <w:rsid w:val="00DF0EA3"/>
    <w:rsid w:val="00DF1BE3"/>
    <w:rsid w:val="00E05FC1"/>
    <w:rsid w:val="00E52E1E"/>
    <w:rsid w:val="00E53168"/>
    <w:rsid w:val="00E72D8C"/>
    <w:rsid w:val="00E73D68"/>
    <w:rsid w:val="00E95DBD"/>
    <w:rsid w:val="00EB1D93"/>
    <w:rsid w:val="00EB6B2B"/>
    <w:rsid w:val="00ED2BC0"/>
    <w:rsid w:val="00EE4198"/>
    <w:rsid w:val="00EE51FB"/>
    <w:rsid w:val="00EF31B3"/>
    <w:rsid w:val="00F10A2B"/>
    <w:rsid w:val="00F20A64"/>
    <w:rsid w:val="00F45353"/>
    <w:rsid w:val="00F55255"/>
    <w:rsid w:val="00F74EE3"/>
    <w:rsid w:val="00F86F5A"/>
    <w:rsid w:val="00F96A6A"/>
    <w:rsid w:val="00FB1113"/>
    <w:rsid w:val="00FE0E27"/>
    <w:rsid w:val="00FF1569"/>
    <w:rsid w:val="00FF2791"/>
    <w:rsid w:val="00FF3CB6"/>
    <w:rsid w:val="00FF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70625B0"/>
  <w15:chartTrackingRefBased/>
  <w15:docId w15:val="{A370A834-E8BA-466D-8B05-01218335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A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2A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22A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422A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2A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2A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2A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2A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2A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A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2A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22A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422A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2A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2A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2A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2A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2A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2A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2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A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2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A93"/>
    <w:pPr>
      <w:spacing w:before="160" w:after="160"/>
      <w:jc w:val="center"/>
    </w:pPr>
    <w:rPr>
      <w:i/>
      <w:iCs/>
      <w:color w:val="404040" w:themeColor="text1" w:themeTint="BF"/>
    </w:rPr>
  </w:style>
  <w:style w:type="character" w:customStyle="1" w:styleId="a8">
    <w:name w:val="引用文 (文字)"/>
    <w:basedOn w:val="a0"/>
    <w:link w:val="a7"/>
    <w:uiPriority w:val="29"/>
    <w:rsid w:val="00422A93"/>
    <w:rPr>
      <w:i/>
      <w:iCs/>
      <w:color w:val="404040" w:themeColor="text1" w:themeTint="BF"/>
    </w:rPr>
  </w:style>
  <w:style w:type="paragraph" w:styleId="a9">
    <w:name w:val="List Paragraph"/>
    <w:basedOn w:val="a"/>
    <w:uiPriority w:val="34"/>
    <w:qFormat/>
    <w:rsid w:val="00422A93"/>
    <w:pPr>
      <w:ind w:left="720"/>
      <w:contextualSpacing/>
    </w:pPr>
  </w:style>
  <w:style w:type="character" w:styleId="21">
    <w:name w:val="Intense Emphasis"/>
    <w:basedOn w:val="a0"/>
    <w:uiPriority w:val="21"/>
    <w:qFormat/>
    <w:rsid w:val="00422A93"/>
    <w:rPr>
      <w:i/>
      <w:iCs/>
      <w:color w:val="2F5496" w:themeColor="accent1" w:themeShade="BF"/>
    </w:rPr>
  </w:style>
  <w:style w:type="paragraph" w:styleId="22">
    <w:name w:val="Intense Quote"/>
    <w:basedOn w:val="a"/>
    <w:next w:val="a"/>
    <w:link w:val="23"/>
    <w:uiPriority w:val="30"/>
    <w:qFormat/>
    <w:rsid w:val="00422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22A93"/>
    <w:rPr>
      <w:i/>
      <w:iCs/>
      <w:color w:val="2F5496" w:themeColor="accent1" w:themeShade="BF"/>
    </w:rPr>
  </w:style>
  <w:style w:type="character" w:styleId="24">
    <w:name w:val="Intense Reference"/>
    <w:basedOn w:val="a0"/>
    <w:uiPriority w:val="32"/>
    <w:qFormat/>
    <w:rsid w:val="00422A93"/>
    <w:rPr>
      <w:b/>
      <w:bCs/>
      <w:smallCaps/>
      <w:color w:val="2F5496" w:themeColor="accent1" w:themeShade="BF"/>
      <w:spacing w:val="5"/>
    </w:rPr>
  </w:style>
  <w:style w:type="paragraph" w:styleId="aa">
    <w:name w:val="TOC Heading"/>
    <w:basedOn w:val="1"/>
    <w:next w:val="a"/>
    <w:uiPriority w:val="39"/>
    <w:unhideWhenUsed/>
    <w:qFormat/>
    <w:rsid w:val="008B5756"/>
    <w:pPr>
      <w:widowControl/>
      <w:spacing w:before="240" w:after="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8B5756"/>
  </w:style>
  <w:style w:type="character" w:styleId="ab">
    <w:name w:val="Hyperlink"/>
    <w:basedOn w:val="a0"/>
    <w:uiPriority w:val="99"/>
    <w:unhideWhenUsed/>
    <w:rsid w:val="008B5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707">
      <w:bodyDiv w:val="1"/>
      <w:marLeft w:val="0"/>
      <w:marRight w:val="0"/>
      <w:marTop w:val="0"/>
      <w:marBottom w:val="0"/>
      <w:divBdr>
        <w:top w:val="none" w:sz="0" w:space="0" w:color="auto"/>
        <w:left w:val="none" w:sz="0" w:space="0" w:color="auto"/>
        <w:bottom w:val="none" w:sz="0" w:space="0" w:color="auto"/>
        <w:right w:val="none" w:sz="0" w:space="0" w:color="auto"/>
      </w:divBdr>
    </w:div>
    <w:div w:id="130364111">
      <w:bodyDiv w:val="1"/>
      <w:marLeft w:val="0"/>
      <w:marRight w:val="0"/>
      <w:marTop w:val="0"/>
      <w:marBottom w:val="0"/>
      <w:divBdr>
        <w:top w:val="none" w:sz="0" w:space="0" w:color="auto"/>
        <w:left w:val="none" w:sz="0" w:space="0" w:color="auto"/>
        <w:bottom w:val="none" w:sz="0" w:space="0" w:color="auto"/>
        <w:right w:val="none" w:sz="0" w:space="0" w:color="auto"/>
      </w:divBdr>
    </w:div>
    <w:div w:id="174855273">
      <w:bodyDiv w:val="1"/>
      <w:marLeft w:val="0"/>
      <w:marRight w:val="0"/>
      <w:marTop w:val="0"/>
      <w:marBottom w:val="0"/>
      <w:divBdr>
        <w:top w:val="none" w:sz="0" w:space="0" w:color="auto"/>
        <w:left w:val="none" w:sz="0" w:space="0" w:color="auto"/>
        <w:bottom w:val="none" w:sz="0" w:space="0" w:color="auto"/>
        <w:right w:val="none" w:sz="0" w:space="0" w:color="auto"/>
      </w:divBdr>
    </w:div>
    <w:div w:id="191889607">
      <w:bodyDiv w:val="1"/>
      <w:marLeft w:val="0"/>
      <w:marRight w:val="0"/>
      <w:marTop w:val="0"/>
      <w:marBottom w:val="0"/>
      <w:divBdr>
        <w:top w:val="none" w:sz="0" w:space="0" w:color="auto"/>
        <w:left w:val="none" w:sz="0" w:space="0" w:color="auto"/>
        <w:bottom w:val="none" w:sz="0" w:space="0" w:color="auto"/>
        <w:right w:val="none" w:sz="0" w:space="0" w:color="auto"/>
      </w:divBdr>
    </w:div>
    <w:div w:id="223874901">
      <w:bodyDiv w:val="1"/>
      <w:marLeft w:val="0"/>
      <w:marRight w:val="0"/>
      <w:marTop w:val="0"/>
      <w:marBottom w:val="0"/>
      <w:divBdr>
        <w:top w:val="none" w:sz="0" w:space="0" w:color="auto"/>
        <w:left w:val="none" w:sz="0" w:space="0" w:color="auto"/>
        <w:bottom w:val="none" w:sz="0" w:space="0" w:color="auto"/>
        <w:right w:val="none" w:sz="0" w:space="0" w:color="auto"/>
      </w:divBdr>
      <w:divsChild>
        <w:div w:id="1541434416">
          <w:marLeft w:val="0"/>
          <w:marRight w:val="0"/>
          <w:marTop w:val="0"/>
          <w:marBottom w:val="0"/>
          <w:divBdr>
            <w:top w:val="none" w:sz="0" w:space="0" w:color="auto"/>
            <w:left w:val="none" w:sz="0" w:space="0" w:color="auto"/>
            <w:bottom w:val="none" w:sz="0" w:space="0" w:color="auto"/>
            <w:right w:val="none" w:sz="0" w:space="0" w:color="auto"/>
          </w:divBdr>
          <w:divsChild>
            <w:div w:id="1686204653">
              <w:marLeft w:val="0"/>
              <w:marRight w:val="0"/>
              <w:marTop w:val="0"/>
              <w:marBottom w:val="0"/>
              <w:divBdr>
                <w:top w:val="none" w:sz="0" w:space="0" w:color="auto"/>
                <w:left w:val="none" w:sz="0" w:space="0" w:color="auto"/>
                <w:bottom w:val="none" w:sz="0" w:space="0" w:color="auto"/>
                <w:right w:val="none" w:sz="0" w:space="0" w:color="auto"/>
              </w:divBdr>
              <w:divsChild>
                <w:div w:id="1627081873">
                  <w:marLeft w:val="0"/>
                  <w:marRight w:val="0"/>
                  <w:marTop w:val="0"/>
                  <w:marBottom w:val="0"/>
                  <w:divBdr>
                    <w:top w:val="none" w:sz="0" w:space="0" w:color="auto"/>
                    <w:left w:val="none" w:sz="0" w:space="0" w:color="auto"/>
                    <w:bottom w:val="none" w:sz="0" w:space="0" w:color="auto"/>
                    <w:right w:val="none" w:sz="0" w:space="0" w:color="auto"/>
                  </w:divBdr>
                  <w:divsChild>
                    <w:div w:id="135150385">
                      <w:marLeft w:val="0"/>
                      <w:marRight w:val="0"/>
                      <w:marTop w:val="0"/>
                      <w:marBottom w:val="0"/>
                      <w:divBdr>
                        <w:top w:val="none" w:sz="0" w:space="0" w:color="auto"/>
                        <w:left w:val="none" w:sz="0" w:space="0" w:color="auto"/>
                        <w:bottom w:val="none" w:sz="0" w:space="0" w:color="auto"/>
                        <w:right w:val="none" w:sz="0" w:space="0" w:color="auto"/>
                      </w:divBdr>
                      <w:divsChild>
                        <w:div w:id="455758967">
                          <w:marLeft w:val="0"/>
                          <w:marRight w:val="0"/>
                          <w:marTop w:val="0"/>
                          <w:marBottom w:val="0"/>
                          <w:divBdr>
                            <w:top w:val="none" w:sz="0" w:space="0" w:color="auto"/>
                            <w:left w:val="none" w:sz="0" w:space="0" w:color="auto"/>
                            <w:bottom w:val="none" w:sz="0" w:space="0" w:color="auto"/>
                            <w:right w:val="none" w:sz="0" w:space="0" w:color="auto"/>
                          </w:divBdr>
                          <w:divsChild>
                            <w:div w:id="1265116396">
                              <w:marLeft w:val="0"/>
                              <w:marRight w:val="0"/>
                              <w:marTop w:val="0"/>
                              <w:marBottom w:val="0"/>
                              <w:divBdr>
                                <w:top w:val="none" w:sz="0" w:space="0" w:color="auto"/>
                                <w:left w:val="none" w:sz="0" w:space="0" w:color="auto"/>
                                <w:bottom w:val="none" w:sz="0" w:space="0" w:color="auto"/>
                                <w:right w:val="none" w:sz="0" w:space="0" w:color="auto"/>
                              </w:divBdr>
                              <w:divsChild>
                                <w:div w:id="797838806">
                                  <w:marLeft w:val="0"/>
                                  <w:marRight w:val="0"/>
                                  <w:marTop w:val="0"/>
                                  <w:marBottom w:val="0"/>
                                  <w:divBdr>
                                    <w:top w:val="none" w:sz="0" w:space="0" w:color="auto"/>
                                    <w:left w:val="none" w:sz="0" w:space="0" w:color="auto"/>
                                    <w:bottom w:val="none" w:sz="0" w:space="0" w:color="auto"/>
                                    <w:right w:val="none" w:sz="0" w:space="0" w:color="auto"/>
                                  </w:divBdr>
                                  <w:divsChild>
                                    <w:div w:id="196083812">
                                      <w:marLeft w:val="0"/>
                                      <w:marRight w:val="0"/>
                                      <w:marTop w:val="0"/>
                                      <w:marBottom w:val="0"/>
                                      <w:divBdr>
                                        <w:top w:val="none" w:sz="0" w:space="0" w:color="auto"/>
                                        <w:left w:val="none" w:sz="0" w:space="0" w:color="auto"/>
                                        <w:bottom w:val="none" w:sz="0" w:space="0" w:color="auto"/>
                                        <w:right w:val="none" w:sz="0" w:space="0" w:color="auto"/>
                                      </w:divBdr>
                                    </w:div>
                                    <w:div w:id="1389379967">
                                      <w:marLeft w:val="0"/>
                                      <w:marRight w:val="0"/>
                                      <w:marTop w:val="0"/>
                                      <w:marBottom w:val="0"/>
                                      <w:divBdr>
                                        <w:top w:val="none" w:sz="0" w:space="0" w:color="auto"/>
                                        <w:left w:val="none" w:sz="0" w:space="0" w:color="auto"/>
                                        <w:bottom w:val="none" w:sz="0" w:space="0" w:color="auto"/>
                                        <w:right w:val="none" w:sz="0" w:space="0" w:color="auto"/>
                                      </w:divBdr>
                                      <w:divsChild>
                                        <w:div w:id="133564809">
                                          <w:marLeft w:val="0"/>
                                          <w:marRight w:val="0"/>
                                          <w:marTop w:val="0"/>
                                          <w:marBottom w:val="0"/>
                                          <w:divBdr>
                                            <w:top w:val="none" w:sz="0" w:space="0" w:color="auto"/>
                                            <w:left w:val="none" w:sz="0" w:space="0" w:color="auto"/>
                                            <w:bottom w:val="none" w:sz="0" w:space="0" w:color="auto"/>
                                            <w:right w:val="none" w:sz="0" w:space="0" w:color="auto"/>
                                          </w:divBdr>
                                          <w:divsChild>
                                            <w:div w:id="1538157132">
                                              <w:marLeft w:val="0"/>
                                              <w:marRight w:val="0"/>
                                              <w:marTop w:val="0"/>
                                              <w:marBottom w:val="0"/>
                                              <w:divBdr>
                                                <w:top w:val="none" w:sz="0" w:space="0" w:color="auto"/>
                                                <w:left w:val="none" w:sz="0" w:space="0" w:color="auto"/>
                                                <w:bottom w:val="none" w:sz="0" w:space="0" w:color="auto"/>
                                                <w:right w:val="none" w:sz="0" w:space="0" w:color="auto"/>
                                              </w:divBdr>
                                              <w:divsChild>
                                                <w:div w:id="1977291496">
                                                  <w:marLeft w:val="0"/>
                                                  <w:marRight w:val="0"/>
                                                  <w:marTop w:val="0"/>
                                                  <w:marBottom w:val="0"/>
                                                  <w:divBdr>
                                                    <w:top w:val="none" w:sz="0" w:space="0" w:color="auto"/>
                                                    <w:left w:val="none" w:sz="0" w:space="0" w:color="auto"/>
                                                    <w:bottom w:val="none" w:sz="0" w:space="0" w:color="auto"/>
                                                    <w:right w:val="none" w:sz="0" w:space="0" w:color="auto"/>
                                                  </w:divBdr>
                                                  <w:divsChild>
                                                    <w:div w:id="374812802">
                                                      <w:marLeft w:val="0"/>
                                                      <w:marRight w:val="0"/>
                                                      <w:marTop w:val="0"/>
                                                      <w:marBottom w:val="0"/>
                                                      <w:divBdr>
                                                        <w:top w:val="none" w:sz="0" w:space="0" w:color="auto"/>
                                                        <w:left w:val="none" w:sz="0" w:space="0" w:color="auto"/>
                                                        <w:bottom w:val="none" w:sz="0" w:space="0" w:color="auto"/>
                                                        <w:right w:val="none" w:sz="0" w:space="0" w:color="auto"/>
                                                      </w:divBdr>
                                                      <w:divsChild>
                                                        <w:div w:id="17668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009400">
                              <w:marLeft w:val="0"/>
                              <w:marRight w:val="0"/>
                              <w:marTop w:val="0"/>
                              <w:marBottom w:val="0"/>
                              <w:divBdr>
                                <w:top w:val="none" w:sz="0" w:space="0" w:color="auto"/>
                                <w:left w:val="none" w:sz="0" w:space="0" w:color="auto"/>
                                <w:bottom w:val="none" w:sz="0" w:space="0" w:color="auto"/>
                                <w:right w:val="none" w:sz="0" w:space="0" w:color="auto"/>
                              </w:divBdr>
                              <w:divsChild>
                                <w:div w:id="900022950">
                                  <w:marLeft w:val="0"/>
                                  <w:marRight w:val="0"/>
                                  <w:marTop w:val="0"/>
                                  <w:marBottom w:val="0"/>
                                  <w:divBdr>
                                    <w:top w:val="none" w:sz="0" w:space="0" w:color="auto"/>
                                    <w:left w:val="none" w:sz="0" w:space="0" w:color="auto"/>
                                    <w:bottom w:val="none" w:sz="0" w:space="0" w:color="auto"/>
                                    <w:right w:val="none" w:sz="0" w:space="0" w:color="auto"/>
                                  </w:divBdr>
                                  <w:divsChild>
                                    <w:div w:id="20869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03413">
      <w:bodyDiv w:val="1"/>
      <w:marLeft w:val="0"/>
      <w:marRight w:val="0"/>
      <w:marTop w:val="0"/>
      <w:marBottom w:val="0"/>
      <w:divBdr>
        <w:top w:val="none" w:sz="0" w:space="0" w:color="auto"/>
        <w:left w:val="none" w:sz="0" w:space="0" w:color="auto"/>
        <w:bottom w:val="none" w:sz="0" w:space="0" w:color="auto"/>
        <w:right w:val="none" w:sz="0" w:space="0" w:color="auto"/>
      </w:divBdr>
    </w:div>
    <w:div w:id="280453184">
      <w:bodyDiv w:val="1"/>
      <w:marLeft w:val="0"/>
      <w:marRight w:val="0"/>
      <w:marTop w:val="0"/>
      <w:marBottom w:val="0"/>
      <w:divBdr>
        <w:top w:val="none" w:sz="0" w:space="0" w:color="auto"/>
        <w:left w:val="none" w:sz="0" w:space="0" w:color="auto"/>
        <w:bottom w:val="none" w:sz="0" w:space="0" w:color="auto"/>
        <w:right w:val="none" w:sz="0" w:space="0" w:color="auto"/>
      </w:divBdr>
      <w:divsChild>
        <w:div w:id="2075274143">
          <w:marLeft w:val="0"/>
          <w:marRight w:val="0"/>
          <w:marTop w:val="0"/>
          <w:marBottom w:val="0"/>
          <w:divBdr>
            <w:top w:val="none" w:sz="0" w:space="0" w:color="auto"/>
            <w:left w:val="none" w:sz="0" w:space="0" w:color="auto"/>
            <w:bottom w:val="none" w:sz="0" w:space="0" w:color="auto"/>
            <w:right w:val="none" w:sz="0" w:space="0" w:color="auto"/>
          </w:divBdr>
        </w:div>
      </w:divsChild>
    </w:div>
    <w:div w:id="336923582">
      <w:bodyDiv w:val="1"/>
      <w:marLeft w:val="0"/>
      <w:marRight w:val="0"/>
      <w:marTop w:val="0"/>
      <w:marBottom w:val="0"/>
      <w:divBdr>
        <w:top w:val="none" w:sz="0" w:space="0" w:color="auto"/>
        <w:left w:val="none" w:sz="0" w:space="0" w:color="auto"/>
        <w:bottom w:val="none" w:sz="0" w:space="0" w:color="auto"/>
        <w:right w:val="none" w:sz="0" w:space="0" w:color="auto"/>
      </w:divBdr>
    </w:div>
    <w:div w:id="407071786">
      <w:bodyDiv w:val="1"/>
      <w:marLeft w:val="0"/>
      <w:marRight w:val="0"/>
      <w:marTop w:val="0"/>
      <w:marBottom w:val="0"/>
      <w:divBdr>
        <w:top w:val="none" w:sz="0" w:space="0" w:color="auto"/>
        <w:left w:val="none" w:sz="0" w:space="0" w:color="auto"/>
        <w:bottom w:val="none" w:sz="0" w:space="0" w:color="auto"/>
        <w:right w:val="none" w:sz="0" w:space="0" w:color="auto"/>
      </w:divBdr>
    </w:div>
    <w:div w:id="428041918">
      <w:bodyDiv w:val="1"/>
      <w:marLeft w:val="0"/>
      <w:marRight w:val="0"/>
      <w:marTop w:val="0"/>
      <w:marBottom w:val="0"/>
      <w:divBdr>
        <w:top w:val="none" w:sz="0" w:space="0" w:color="auto"/>
        <w:left w:val="none" w:sz="0" w:space="0" w:color="auto"/>
        <w:bottom w:val="none" w:sz="0" w:space="0" w:color="auto"/>
        <w:right w:val="none" w:sz="0" w:space="0" w:color="auto"/>
      </w:divBdr>
    </w:div>
    <w:div w:id="480852871">
      <w:bodyDiv w:val="1"/>
      <w:marLeft w:val="0"/>
      <w:marRight w:val="0"/>
      <w:marTop w:val="0"/>
      <w:marBottom w:val="0"/>
      <w:divBdr>
        <w:top w:val="none" w:sz="0" w:space="0" w:color="auto"/>
        <w:left w:val="none" w:sz="0" w:space="0" w:color="auto"/>
        <w:bottom w:val="none" w:sz="0" w:space="0" w:color="auto"/>
        <w:right w:val="none" w:sz="0" w:space="0" w:color="auto"/>
      </w:divBdr>
    </w:div>
    <w:div w:id="482044376">
      <w:bodyDiv w:val="1"/>
      <w:marLeft w:val="0"/>
      <w:marRight w:val="0"/>
      <w:marTop w:val="0"/>
      <w:marBottom w:val="0"/>
      <w:divBdr>
        <w:top w:val="none" w:sz="0" w:space="0" w:color="auto"/>
        <w:left w:val="none" w:sz="0" w:space="0" w:color="auto"/>
        <w:bottom w:val="none" w:sz="0" w:space="0" w:color="auto"/>
        <w:right w:val="none" w:sz="0" w:space="0" w:color="auto"/>
      </w:divBdr>
    </w:div>
    <w:div w:id="527793130">
      <w:bodyDiv w:val="1"/>
      <w:marLeft w:val="0"/>
      <w:marRight w:val="0"/>
      <w:marTop w:val="0"/>
      <w:marBottom w:val="0"/>
      <w:divBdr>
        <w:top w:val="none" w:sz="0" w:space="0" w:color="auto"/>
        <w:left w:val="none" w:sz="0" w:space="0" w:color="auto"/>
        <w:bottom w:val="none" w:sz="0" w:space="0" w:color="auto"/>
        <w:right w:val="none" w:sz="0" w:space="0" w:color="auto"/>
      </w:divBdr>
    </w:div>
    <w:div w:id="547106243">
      <w:bodyDiv w:val="1"/>
      <w:marLeft w:val="0"/>
      <w:marRight w:val="0"/>
      <w:marTop w:val="0"/>
      <w:marBottom w:val="0"/>
      <w:divBdr>
        <w:top w:val="none" w:sz="0" w:space="0" w:color="auto"/>
        <w:left w:val="none" w:sz="0" w:space="0" w:color="auto"/>
        <w:bottom w:val="none" w:sz="0" w:space="0" w:color="auto"/>
        <w:right w:val="none" w:sz="0" w:space="0" w:color="auto"/>
      </w:divBdr>
      <w:divsChild>
        <w:div w:id="2018456170">
          <w:marLeft w:val="0"/>
          <w:marRight w:val="0"/>
          <w:marTop w:val="0"/>
          <w:marBottom w:val="0"/>
          <w:divBdr>
            <w:top w:val="none" w:sz="0" w:space="0" w:color="auto"/>
            <w:left w:val="none" w:sz="0" w:space="0" w:color="auto"/>
            <w:bottom w:val="none" w:sz="0" w:space="0" w:color="auto"/>
            <w:right w:val="none" w:sz="0" w:space="0" w:color="auto"/>
          </w:divBdr>
        </w:div>
        <w:div w:id="706486435">
          <w:marLeft w:val="0"/>
          <w:marRight w:val="0"/>
          <w:marTop w:val="0"/>
          <w:marBottom w:val="0"/>
          <w:divBdr>
            <w:top w:val="none" w:sz="0" w:space="0" w:color="auto"/>
            <w:left w:val="none" w:sz="0" w:space="0" w:color="auto"/>
            <w:bottom w:val="none" w:sz="0" w:space="0" w:color="auto"/>
            <w:right w:val="none" w:sz="0" w:space="0" w:color="auto"/>
          </w:divBdr>
        </w:div>
      </w:divsChild>
    </w:div>
    <w:div w:id="553589347">
      <w:bodyDiv w:val="1"/>
      <w:marLeft w:val="0"/>
      <w:marRight w:val="0"/>
      <w:marTop w:val="0"/>
      <w:marBottom w:val="0"/>
      <w:divBdr>
        <w:top w:val="none" w:sz="0" w:space="0" w:color="auto"/>
        <w:left w:val="none" w:sz="0" w:space="0" w:color="auto"/>
        <w:bottom w:val="none" w:sz="0" w:space="0" w:color="auto"/>
        <w:right w:val="none" w:sz="0" w:space="0" w:color="auto"/>
      </w:divBdr>
    </w:div>
    <w:div w:id="579752545">
      <w:bodyDiv w:val="1"/>
      <w:marLeft w:val="0"/>
      <w:marRight w:val="0"/>
      <w:marTop w:val="0"/>
      <w:marBottom w:val="0"/>
      <w:divBdr>
        <w:top w:val="none" w:sz="0" w:space="0" w:color="auto"/>
        <w:left w:val="none" w:sz="0" w:space="0" w:color="auto"/>
        <w:bottom w:val="none" w:sz="0" w:space="0" w:color="auto"/>
        <w:right w:val="none" w:sz="0" w:space="0" w:color="auto"/>
      </w:divBdr>
      <w:divsChild>
        <w:div w:id="1714768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152337">
      <w:bodyDiv w:val="1"/>
      <w:marLeft w:val="0"/>
      <w:marRight w:val="0"/>
      <w:marTop w:val="0"/>
      <w:marBottom w:val="0"/>
      <w:divBdr>
        <w:top w:val="none" w:sz="0" w:space="0" w:color="auto"/>
        <w:left w:val="none" w:sz="0" w:space="0" w:color="auto"/>
        <w:bottom w:val="none" w:sz="0" w:space="0" w:color="auto"/>
        <w:right w:val="none" w:sz="0" w:space="0" w:color="auto"/>
      </w:divBdr>
    </w:div>
    <w:div w:id="622855101">
      <w:bodyDiv w:val="1"/>
      <w:marLeft w:val="0"/>
      <w:marRight w:val="0"/>
      <w:marTop w:val="0"/>
      <w:marBottom w:val="0"/>
      <w:divBdr>
        <w:top w:val="none" w:sz="0" w:space="0" w:color="auto"/>
        <w:left w:val="none" w:sz="0" w:space="0" w:color="auto"/>
        <w:bottom w:val="none" w:sz="0" w:space="0" w:color="auto"/>
        <w:right w:val="none" w:sz="0" w:space="0" w:color="auto"/>
      </w:divBdr>
    </w:div>
    <w:div w:id="632712343">
      <w:bodyDiv w:val="1"/>
      <w:marLeft w:val="0"/>
      <w:marRight w:val="0"/>
      <w:marTop w:val="0"/>
      <w:marBottom w:val="0"/>
      <w:divBdr>
        <w:top w:val="none" w:sz="0" w:space="0" w:color="auto"/>
        <w:left w:val="none" w:sz="0" w:space="0" w:color="auto"/>
        <w:bottom w:val="none" w:sz="0" w:space="0" w:color="auto"/>
        <w:right w:val="none" w:sz="0" w:space="0" w:color="auto"/>
      </w:divBdr>
    </w:div>
    <w:div w:id="654186029">
      <w:bodyDiv w:val="1"/>
      <w:marLeft w:val="0"/>
      <w:marRight w:val="0"/>
      <w:marTop w:val="0"/>
      <w:marBottom w:val="0"/>
      <w:divBdr>
        <w:top w:val="none" w:sz="0" w:space="0" w:color="auto"/>
        <w:left w:val="none" w:sz="0" w:space="0" w:color="auto"/>
        <w:bottom w:val="none" w:sz="0" w:space="0" w:color="auto"/>
        <w:right w:val="none" w:sz="0" w:space="0" w:color="auto"/>
      </w:divBdr>
      <w:divsChild>
        <w:div w:id="2134323945">
          <w:marLeft w:val="0"/>
          <w:marRight w:val="0"/>
          <w:marTop w:val="0"/>
          <w:marBottom w:val="0"/>
          <w:divBdr>
            <w:top w:val="none" w:sz="0" w:space="0" w:color="auto"/>
            <w:left w:val="none" w:sz="0" w:space="0" w:color="auto"/>
            <w:bottom w:val="none" w:sz="0" w:space="0" w:color="auto"/>
            <w:right w:val="none" w:sz="0" w:space="0" w:color="auto"/>
          </w:divBdr>
          <w:divsChild>
            <w:div w:id="1905069714">
              <w:marLeft w:val="0"/>
              <w:marRight w:val="0"/>
              <w:marTop w:val="0"/>
              <w:marBottom w:val="0"/>
              <w:divBdr>
                <w:top w:val="none" w:sz="0" w:space="0" w:color="auto"/>
                <w:left w:val="none" w:sz="0" w:space="0" w:color="auto"/>
                <w:bottom w:val="none" w:sz="0" w:space="0" w:color="auto"/>
                <w:right w:val="none" w:sz="0" w:space="0" w:color="auto"/>
              </w:divBdr>
              <w:divsChild>
                <w:div w:id="1432044291">
                  <w:marLeft w:val="0"/>
                  <w:marRight w:val="0"/>
                  <w:marTop w:val="0"/>
                  <w:marBottom w:val="0"/>
                  <w:divBdr>
                    <w:top w:val="none" w:sz="0" w:space="0" w:color="auto"/>
                    <w:left w:val="none" w:sz="0" w:space="0" w:color="auto"/>
                    <w:bottom w:val="none" w:sz="0" w:space="0" w:color="auto"/>
                    <w:right w:val="none" w:sz="0" w:space="0" w:color="auto"/>
                  </w:divBdr>
                  <w:divsChild>
                    <w:div w:id="883909728">
                      <w:marLeft w:val="0"/>
                      <w:marRight w:val="0"/>
                      <w:marTop w:val="0"/>
                      <w:marBottom w:val="0"/>
                      <w:divBdr>
                        <w:top w:val="none" w:sz="0" w:space="0" w:color="auto"/>
                        <w:left w:val="none" w:sz="0" w:space="0" w:color="auto"/>
                        <w:bottom w:val="none" w:sz="0" w:space="0" w:color="auto"/>
                        <w:right w:val="none" w:sz="0" w:space="0" w:color="auto"/>
                      </w:divBdr>
                      <w:divsChild>
                        <w:div w:id="1339965214">
                          <w:marLeft w:val="0"/>
                          <w:marRight w:val="0"/>
                          <w:marTop w:val="0"/>
                          <w:marBottom w:val="0"/>
                          <w:divBdr>
                            <w:top w:val="none" w:sz="0" w:space="0" w:color="auto"/>
                            <w:left w:val="none" w:sz="0" w:space="0" w:color="auto"/>
                            <w:bottom w:val="none" w:sz="0" w:space="0" w:color="auto"/>
                            <w:right w:val="none" w:sz="0" w:space="0" w:color="auto"/>
                          </w:divBdr>
                          <w:divsChild>
                            <w:div w:id="2043087618">
                              <w:marLeft w:val="0"/>
                              <w:marRight w:val="0"/>
                              <w:marTop w:val="0"/>
                              <w:marBottom w:val="0"/>
                              <w:divBdr>
                                <w:top w:val="none" w:sz="0" w:space="0" w:color="auto"/>
                                <w:left w:val="none" w:sz="0" w:space="0" w:color="auto"/>
                                <w:bottom w:val="none" w:sz="0" w:space="0" w:color="auto"/>
                                <w:right w:val="none" w:sz="0" w:space="0" w:color="auto"/>
                              </w:divBdr>
                              <w:divsChild>
                                <w:div w:id="2015258174">
                                  <w:marLeft w:val="0"/>
                                  <w:marRight w:val="0"/>
                                  <w:marTop w:val="0"/>
                                  <w:marBottom w:val="0"/>
                                  <w:divBdr>
                                    <w:top w:val="none" w:sz="0" w:space="0" w:color="auto"/>
                                    <w:left w:val="none" w:sz="0" w:space="0" w:color="auto"/>
                                    <w:bottom w:val="none" w:sz="0" w:space="0" w:color="auto"/>
                                    <w:right w:val="none" w:sz="0" w:space="0" w:color="auto"/>
                                  </w:divBdr>
                                  <w:divsChild>
                                    <w:div w:id="19261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7248">
                          <w:marLeft w:val="0"/>
                          <w:marRight w:val="0"/>
                          <w:marTop w:val="0"/>
                          <w:marBottom w:val="0"/>
                          <w:divBdr>
                            <w:top w:val="none" w:sz="0" w:space="0" w:color="auto"/>
                            <w:left w:val="none" w:sz="0" w:space="0" w:color="auto"/>
                            <w:bottom w:val="none" w:sz="0" w:space="0" w:color="auto"/>
                            <w:right w:val="none" w:sz="0" w:space="0" w:color="auto"/>
                          </w:divBdr>
                          <w:divsChild>
                            <w:div w:id="1524981323">
                              <w:marLeft w:val="0"/>
                              <w:marRight w:val="0"/>
                              <w:marTop w:val="0"/>
                              <w:marBottom w:val="0"/>
                              <w:divBdr>
                                <w:top w:val="none" w:sz="0" w:space="0" w:color="auto"/>
                                <w:left w:val="none" w:sz="0" w:space="0" w:color="auto"/>
                                <w:bottom w:val="none" w:sz="0" w:space="0" w:color="auto"/>
                                <w:right w:val="none" w:sz="0" w:space="0" w:color="auto"/>
                              </w:divBdr>
                              <w:divsChild>
                                <w:div w:id="18240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37512">
          <w:marLeft w:val="0"/>
          <w:marRight w:val="0"/>
          <w:marTop w:val="0"/>
          <w:marBottom w:val="0"/>
          <w:divBdr>
            <w:top w:val="none" w:sz="0" w:space="0" w:color="auto"/>
            <w:left w:val="none" w:sz="0" w:space="0" w:color="auto"/>
            <w:bottom w:val="none" w:sz="0" w:space="0" w:color="auto"/>
            <w:right w:val="none" w:sz="0" w:space="0" w:color="auto"/>
          </w:divBdr>
          <w:divsChild>
            <w:div w:id="1709060343">
              <w:marLeft w:val="0"/>
              <w:marRight w:val="0"/>
              <w:marTop w:val="0"/>
              <w:marBottom w:val="0"/>
              <w:divBdr>
                <w:top w:val="none" w:sz="0" w:space="0" w:color="auto"/>
                <w:left w:val="none" w:sz="0" w:space="0" w:color="auto"/>
                <w:bottom w:val="none" w:sz="0" w:space="0" w:color="auto"/>
                <w:right w:val="none" w:sz="0" w:space="0" w:color="auto"/>
              </w:divBdr>
              <w:divsChild>
                <w:div w:id="1122308990">
                  <w:marLeft w:val="0"/>
                  <w:marRight w:val="0"/>
                  <w:marTop w:val="0"/>
                  <w:marBottom w:val="0"/>
                  <w:divBdr>
                    <w:top w:val="none" w:sz="0" w:space="0" w:color="auto"/>
                    <w:left w:val="none" w:sz="0" w:space="0" w:color="auto"/>
                    <w:bottom w:val="none" w:sz="0" w:space="0" w:color="auto"/>
                    <w:right w:val="none" w:sz="0" w:space="0" w:color="auto"/>
                  </w:divBdr>
                  <w:divsChild>
                    <w:div w:id="1260259877">
                      <w:marLeft w:val="0"/>
                      <w:marRight w:val="0"/>
                      <w:marTop w:val="0"/>
                      <w:marBottom w:val="0"/>
                      <w:divBdr>
                        <w:top w:val="none" w:sz="0" w:space="0" w:color="auto"/>
                        <w:left w:val="none" w:sz="0" w:space="0" w:color="auto"/>
                        <w:bottom w:val="none" w:sz="0" w:space="0" w:color="auto"/>
                        <w:right w:val="none" w:sz="0" w:space="0" w:color="auto"/>
                      </w:divBdr>
                      <w:divsChild>
                        <w:div w:id="639960133">
                          <w:marLeft w:val="0"/>
                          <w:marRight w:val="0"/>
                          <w:marTop w:val="0"/>
                          <w:marBottom w:val="0"/>
                          <w:divBdr>
                            <w:top w:val="none" w:sz="0" w:space="0" w:color="auto"/>
                            <w:left w:val="none" w:sz="0" w:space="0" w:color="auto"/>
                            <w:bottom w:val="none" w:sz="0" w:space="0" w:color="auto"/>
                            <w:right w:val="none" w:sz="0" w:space="0" w:color="auto"/>
                          </w:divBdr>
                          <w:divsChild>
                            <w:div w:id="1315797438">
                              <w:marLeft w:val="0"/>
                              <w:marRight w:val="0"/>
                              <w:marTop w:val="0"/>
                              <w:marBottom w:val="0"/>
                              <w:divBdr>
                                <w:top w:val="none" w:sz="0" w:space="0" w:color="auto"/>
                                <w:left w:val="none" w:sz="0" w:space="0" w:color="auto"/>
                                <w:bottom w:val="none" w:sz="0" w:space="0" w:color="auto"/>
                                <w:right w:val="none" w:sz="0" w:space="0" w:color="auto"/>
                              </w:divBdr>
                              <w:divsChild>
                                <w:div w:id="1497115499">
                                  <w:marLeft w:val="0"/>
                                  <w:marRight w:val="0"/>
                                  <w:marTop w:val="0"/>
                                  <w:marBottom w:val="0"/>
                                  <w:divBdr>
                                    <w:top w:val="none" w:sz="0" w:space="0" w:color="auto"/>
                                    <w:left w:val="none" w:sz="0" w:space="0" w:color="auto"/>
                                    <w:bottom w:val="none" w:sz="0" w:space="0" w:color="auto"/>
                                    <w:right w:val="none" w:sz="0" w:space="0" w:color="auto"/>
                                  </w:divBdr>
                                  <w:divsChild>
                                    <w:div w:id="1219171121">
                                      <w:marLeft w:val="0"/>
                                      <w:marRight w:val="0"/>
                                      <w:marTop w:val="0"/>
                                      <w:marBottom w:val="0"/>
                                      <w:divBdr>
                                        <w:top w:val="none" w:sz="0" w:space="0" w:color="auto"/>
                                        <w:left w:val="none" w:sz="0" w:space="0" w:color="auto"/>
                                        <w:bottom w:val="none" w:sz="0" w:space="0" w:color="auto"/>
                                        <w:right w:val="none" w:sz="0" w:space="0" w:color="auto"/>
                                      </w:divBdr>
                                      <w:divsChild>
                                        <w:div w:id="1580602878">
                                          <w:marLeft w:val="0"/>
                                          <w:marRight w:val="0"/>
                                          <w:marTop w:val="0"/>
                                          <w:marBottom w:val="0"/>
                                          <w:divBdr>
                                            <w:top w:val="none" w:sz="0" w:space="0" w:color="auto"/>
                                            <w:left w:val="none" w:sz="0" w:space="0" w:color="auto"/>
                                            <w:bottom w:val="none" w:sz="0" w:space="0" w:color="auto"/>
                                            <w:right w:val="none" w:sz="0" w:space="0" w:color="auto"/>
                                          </w:divBdr>
                                          <w:divsChild>
                                            <w:div w:id="8987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16804">
          <w:marLeft w:val="0"/>
          <w:marRight w:val="0"/>
          <w:marTop w:val="0"/>
          <w:marBottom w:val="0"/>
          <w:divBdr>
            <w:top w:val="none" w:sz="0" w:space="0" w:color="auto"/>
            <w:left w:val="none" w:sz="0" w:space="0" w:color="auto"/>
            <w:bottom w:val="none" w:sz="0" w:space="0" w:color="auto"/>
            <w:right w:val="none" w:sz="0" w:space="0" w:color="auto"/>
          </w:divBdr>
          <w:divsChild>
            <w:div w:id="1073889638">
              <w:marLeft w:val="0"/>
              <w:marRight w:val="0"/>
              <w:marTop w:val="0"/>
              <w:marBottom w:val="0"/>
              <w:divBdr>
                <w:top w:val="none" w:sz="0" w:space="0" w:color="auto"/>
                <w:left w:val="none" w:sz="0" w:space="0" w:color="auto"/>
                <w:bottom w:val="none" w:sz="0" w:space="0" w:color="auto"/>
                <w:right w:val="none" w:sz="0" w:space="0" w:color="auto"/>
              </w:divBdr>
              <w:divsChild>
                <w:div w:id="308824584">
                  <w:marLeft w:val="0"/>
                  <w:marRight w:val="0"/>
                  <w:marTop w:val="0"/>
                  <w:marBottom w:val="0"/>
                  <w:divBdr>
                    <w:top w:val="none" w:sz="0" w:space="0" w:color="auto"/>
                    <w:left w:val="none" w:sz="0" w:space="0" w:color="auto"/>
                    <w:bottom w:val="none" w:sz="0" w:space="0" w:color="auto"/>
                    <w:right w:val="none" w:sz="0" w:space="0" w:color="auto"/>
                  </w:divBdr>
                  <w:divsChild>
                    <w:div w:id="2143308816">
                      <w:marLeft w:val="0"/>
                      <w:marRight w:val="0"/>
                      <w:marTop w:val="0"/>
                      <w:marBottom w:val="0"/>
                      <w:divBdr>
                        <w:top w:val="none" w:sz="0" w:space="0" w:color="auto"/>
                        <w:left w:val="none" w:sz="0" w:space="0" w:color="auto"/>
                        <w:bottom w:val="none" w:sz="0" w:space="0" w:color="auto"/>
                        <w:right w:val="none" w:sz="0" w:space="0" w:color="auto"/>
                      </w:divBdr>
                      <w:divsChild>
                        <w:div w:id="525362493">
                          <w:marLeft w:val="0"/>
                          <w:marRight w:val="0"/>
                          <w:marTop w:val="0"/>
                          <w:marBottom w:val="0"/>
                          <w:divBdr>
                            <w:top w:val="none" w:sz="0" w:space="0" w:color="auto"/>
                            <w:left w:val="none" w:sz="0" w:space="0" w:color="auto"/>
                            <w:bottom w:val="none" w:sz="0" w:space="0" w:color="auto"/>
                            <w:right w:val="none" w:sz="0" w:space="0" w:color="auto"/>
                          </w:divBdr>
                          <w:divsChild>
                            <w:div w:id="635910082">
                              <w:marLeft w:val="0"/>
                              <w:marRight w:val="0"/>
                              <w:marTop w:val="0"/>
                              <w:marBottom w:val="0"/>
                              <w:divBdr>
                                <w:top w:val="none" w:sz="0" w:space="0" w:color="auto"/>
                                <w:left w:val="none" w:sz="0" w:space="0" w:color="auto"/>
                                <w:bottom w:val="none" w:sz="0" w:space="0" w:color="auto"/>
                                <w:right w:val="none" w:sz="0" w:space="0" w:color="auto"/>
                              </w:divBdr>
                              <w:divsChild>
                                <w:div w:id="866941354">
                                  <w:marLeft w:val="0"/>
                                  <w:marRight w:val="0"/>
                                  <w:marTop w:val="0"/>
                                  <w:marBottom w:val="0"/>
                                  <w:divBdr>
                                    <w:top w:val="none" w:sz="0" w:space="0" w:color="auto"/>
                                    <w:left w:val="none" w:sz="0" w:space="0" w:color="auto"/>
                                    <w:bottom w:val="none" w:sz="0" w:space="0" w:color="auto"/>
                                    <w:right w:val="none" w:sz="0" w:space="0" w:color="auto"/>
                                  </w:divBdr>
                                  <w:divsChild>
                                    <w:div w:id="7991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8124">
      <w:bodyDiv w:val="1"/>
      <w:marLeft w:val="0"/>
      <w:marRight w:val="0"/>
      <w:marTop w:val="0"/>
      <w:marBottom w:val="0"/>
      <w:divBdr>
        <w:top w:val="none" w:sz="0" w:space="0" w:color="auto"/>
        <w:left w:val="none" w:sz="0" w:space="0" w:color="auto"/>
        <w:bottom w:val="none" w:sz="0" w:space="0" w:color="auto"/>
        <w:right w:val="none" w:sz="0" w:space="0" w:color="auto"/>
      </w:divBdr>
    </w:div>
    <w:div w:id="698313095">
      <w:bodyDiv w:val="1"/>
      <w:marLeft w:val="0"/>
      <w:marRight w:val="0"/>
      <w:marTop w:val="0"/>
      <w:marBottom w:val="0"/>
      <w:divBdr>
        <w:top w:val="none" w:sz="0" w:space="0" w:color="auto"/>
        <w:left w:val="none" w:sz="0" w:space="0" w:color="auto"/>
        <w:bottom w:val="none" w:sz="0" w:space="0" w:color="auto"/>
        <w:right w:val="none" w:sz="0" w:space="0" w:color="auto"/>
      </w:divBdr>
      <w:divsChild>
        <w:div w:id="897740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592073">
      <w:bodyDiv w:val="1"/>
      <w:marLeft w:val="0"/>
      <w:marRight w:val="0"/>
      <w:marTop w:val="0"/>
      <w:marBottom w:val="0"/>
      <w:divBdr>
        <w:top w:val="none" w:sz="0" w:space="0" w:color="auto"/>
        <w:left w:val="none" w:sz="0" w:space="0" w:color="auto"/>
        <w:bottom w:val="none" w:sz="0" w:space="0" w:color="auto"/>
        <w:right w:val="none" w:sz="0" w:space="0" w:color="auto"/>
      </w:divBdr>
    </w:div>
    <w:div w:id="827357432">
      <w:bodyDiv w:val="1"/>
      <w:marLeft w:val="0"/>
      <w:marRight w:val="0"/>
      <w:marTop w:val="0"/>
      <w:marBottom w:val="0"/>
      <w:divBdr>
        <w:top w:val="none" w:sz="0" w:space="0" w:color="auto"/>
        <w:left w:val="none" w:sz="0" w:space="0" w:color="auto"/>
        <w:bottom w:val="none" w:sz="0" w:space="0" w:color="auto"/>
        <w:right w:val="none" w:sz="0" w:space="0" w:color="auto"/>
      </w:divBdr>
      <w:divsChild>
        <w:div w:id="1357845657">
          <w:marLeft w:val="0"/>
          <w:marRight w:val="0"/>
          <w:marTop w:val="0"/>
          <w:marBottom w:val="0"/>
          <w:divBdr>
            <w:top w:val="none" w:sz="0" w:space="0" w:color="auto"/>
            <w:left w:val="none" w:sz="0" w:space="0" w:color="auto"/>
            <w:bottom w:val="none" w:sz="0" w:space="0" w:color="auto"/>
            <w:right w:val="none" w:sz="0" w:space="0" w:color="auto"/>
          </w:divBdr>
        </w:div>
      </w:divsChild>
    </w:div>
    <w:div w:id="841629918">
      <w:bodyDiv w:val="1"/>
      <w:marLeft w:val="0"/>
      <w:marRight w:val="0"/>
      <w:marTop w:val="0"/>
      <w:marBottom w:val="0"/>
      <w:divBdr>
        <w:top w:val="none" w:sz="0" w:space="0" w:color="auto"/>
        <w:left w:val="none" w:sz="0" w:space="0" w:color="auto"/>
        <w:bottom w:val="none" w:sz="0" w:space="0" w:color="auto"/>
        <w:right w:val="none" w:sz="0" w:space="0" w:color="auto"/>
      </w:divBdr>
    </w:div>
    <w:div w:id="875460140">
      <w:bodyDiv w:val="1"/>
      <w:marLeft w:val="0"/>
      <w:marRight w:val="0"/>
      <w:marTop w:val="0"/>
      <w:marBottom w:val="0"/>
      <w:divBdr>
        <w:top w:val="none" w:sz="0" w:space="0" w:color="auto"/>
        <w:left w:val="none" w:sz="0" w:space="0" w:color="auto"/>
        <w:bottom w:val="none" w:sz="0" w:space="0" w:color="auto"/>
        <w:right w:val="none" w:sz="0" w:space="0" w:color="auto"/>
      </w:divBdr>
    </w:div>
    <w:div w:id="877935399">
      <w:bodyDiv w:val="1"/>
      <w:marLeft w:val="0"/>
      <w:marRight w:val="0"/>
      <w:marTop w:val="0"/>
      <w:marBottom w:val="0"/>
      <w:divBdr>
        <w:top w:val="none" w:sz="0" w:space="0" w:color="auto"/>
        <w:left w:val="none" w:sz="0" w:space="0" w:color="auto"/>
        <w:bottom w:val="none" w:sz="0" w:space="0" w:color="auto"/>
        <w:right w:val="none" w:sz="0" w:space="0" w:color="auto"/>
      </w:divBdr>
    </w:div>
    <w:div w:id="942343792">
      <w:bodyDiv w:val="1"/>
      <w:marLeft w:val="0"/>
      <w:marRight w:val="0"/>
      <w:marTop w:val="0"/>
      <w:marBottom w:val="0"/>
      <w:divBdr>
        <w:top w:val="none" w:sz="0" w:space="0" w:color="auto"/>
        <w:left w:val="none" w:sz="0" w:space="0" w:color="auto"/>
        <w:bottom w:val="none" w:sz="0" w:space="0" w:color="auto"/>
        <w:right w:val="none" w:sz="0" w:space="0" w:color="auto"/>
      </w:divBdr>
    </w:div>
    <w:div w:id="994188451">
      <w:bodyDiv w:val="1"/>
      <w:marLeft w:val="0"/>
      <w:marRight w:val="0"/>
      <w:marTop w:val="0"/>
      <w:marBottom w:val="0"/>
      <w:divBdr>
        <w:top w:val="none" w:sz="0" w:space="0" w:color="auto"/>
        <w:left w:val="none" w:sz="0" w:space="0" w:color="auto"/>
        <w:bottom w:val="none" w:sz="0" w:space="0" w:color="auto"/>
        <w:right w:val="none" w:sz="0" w:space="0" w:color="auto"/>
      </w:divBdr>
    </w:div>
    <w:div w:id="1252660430">
      <w:bodyDiv w:val="1"/>
      <w:marLeft w:val="0"/>
      <w:marRight w:val="0"/>
      <w:marTop w:val="0"/>
      <w:marBottom w:val="0"/>
      <w:divBdr>
        <w:top w:val="none" w:sz="0" w:space="0" w:color="auto"/>
        <w:left w:val="none" w:sz="0" w:space="0" w:color="auto"/>
        <w:bottom w:val="none" w:sz="0" w:space="0" w:color="auto"/>
        <w:right w:val="none" w:sz="0" w:space="0" w:color="auto"/>
      </w:divBdr>
    </w:div>
    <w:div w:id="1273972426">
      <w:bodyDiv w:val="1"/>
      <w:marLeft w:val="0"/>
      <w:marRight w:val="0"/>
      <w:marTop w:val="0"/>
      <w:marBottom w:val="0"/>
      <w:divBdr>
        <w:top w:val="none" w:sz="0" w:space="0" w:color="auto"/>
        <w:left w:val="none" w:sz="0" w:space="0" w:color="auto"/>
        <w:bottom w:val="none" w:sz="0" w:space="0" w:color="auto"/>
        <w:right w:val="none" w:sz="0" w:space="0" w:color="auto"/>
      </w:divBdr>
    </w:div>
    <w:div w:id="1299071945">
      <w:bodyDiv w:val="1"/>
      <w:marLeft w:val="0"/>
      <w:marRight w:val="0"/>
      <w:marTop w:val="0"/>
      <w:marBottom w:val="0"/>
      <w:divBdr>
        <w:top w:val="none" w:sz="0" w:space="0" w:color="auto"/>
        <w:left w:val="none" w:sz="0" w:space="0" w:color="auto"/>
        <w:bottom w:val="none" w:sz="0" w:space="0" w:color="auto"/>
        <w:right w:val="none" w:sz="0" w:space="0" w:color="auto"/>
      </w:divBdr>
    </w:div>
    <w:div w:id="1331564490">
      <w:bodyDiv w:val="1"/>
      <w:marLeft w:val="0"/>
      <w:marRight w:val="0"/>
      <w:marTop w:val="0"/>
      <w:marBottom w:val="0"/>
      <w:divBdr>
        <w:top w:val="none" w:sz="0" w:space="0" w:color="auto"/>
        <w:left w:val="none" w:sz="0" w:space="0" w:color="auto"/>
        <w:bottom w:val="none" w:sz="0" w:space="0" w:color="auto"/>
        <w:right w:val="none" w:sz="0" w:space="0" w:color="auto"/>
      </w:divBdr>
    </w:div>
    <w:div w:id="1389305057">
      <w:bodyDiv w:val="1"/>
      <w:marLeft w:val="0"/>
      <w:marRight w:val="0"/>
      <w:marTop w:val="0"/>
      <w:marBottom w:val="0"/>
      <w:divBdr>
        <w:top w:val="none" w:sz="0" w:space="0" w:color="auto"/>
        <w:left w:val="none" w:sz="0" w:space="0" w:color="auto"/>
        <w:bottom w:val="none" w:sz="0" w:space="0" w:color="auto"/>
        <w:right w:val="none" w:sz="0" w:space="0" w:color="auto"/>
      </w:divBdr>
    </w:div>
    <w:div w:id="1440296554">
      <w:bodyDiv w:val="1"/>
      <w:marLeft w:val="0"/>
      <w:marRight w:val="0"/>
      <w:marTop w:val="0"/>
      <w:marBottom w:val="0"/>
      <w:divBdr>
        <w:top w:val="none" w:sz="0" w:space="0" w:color="auto"/>
        <w:left w:val="none" w:sz="0" w:space="0" w:color="auto"/>
        <w:bottom w:val="none" w:sz="0" w:space="0" w:color="auto"/>
        <w:right w:val="none" w:sz="0" w:space="0" w:color="auto"/>
      </w:divBdr>
    </w:div>
    <w:div w:id="1480223559">
      <w:bodyDiv w:val="1"/>
      <w:marLeft w:val="0"/>
      <w:marRight w:val="0"/>
      <w:marTop w:val="0"/>
      <w:marBottom w:val="0"/>
      <w:divBdr>
        <w:top w:val="none" w:sz="0" w:space="0" w:color="auto"/>
        <w:left w:val="none" w:sz="0" w:space="0" w:color="auto"/>
        <w:bottom w:val="none" w:sz="0" w:space="0" w:color="auto"/>
        <w:right w:val="none" w:sz="0" w:space="0" w:color="auto"/>
      </w:divBdr>
    </w:div>
    <w:div w:id="1505127286">
      <w:bodyDiv w:val="1"/>
      <w:marLeft w:val="0"/>
      <w:marRight w:val="0"/>
      <w:marTop w:val="0"/>
      <w:marBottom w:val="0"/>
      <w:divBdr>
        <w:top w:val="none" w:sz="0" w:space="0" w:color="auto"/>
        <w:left w:val="none" w:sz="0" w:space="0" w:color="auto"/>
        <w:bottom w:val="none" w:sz="0" w:space="0" w:color="auto"/>
        <w:right w:val="none" w:sz="0" w:space="0" w:color="auto"/>
      </w:divBdr>
    </w:div>
    <w:div w:id="1546066121">
      <w:bodyDiv w:val="1"/>
      <w:marLeft w:val="0"/>
      <w:marRight w:val="0"/>
      <w:marTop w:val="0"/>
      <w:marBottom w:val="0"/>
      <w:divBdr>
        <w:top w:val="none" w:sz="0" w:space="0" w:color="auto"/>
        <w:left w:val="none" w:sz="0" w:space="0" w:color="auto"/>
        <w:bottom w:val="none" w:sz="0" w:space="0" w:color="auto"/>
        <w:right w:val="none" w:sz="0" w:space="0" w:color="auto"/>
      </w:divBdr>
    </w:div>
    <w:div w:id="1565751872">
      <w:bodyDiv w:val="1"/>
      <w:marLeft w:val="0"/>
      <w:marRight w:val="0"/>
      <w:marTop w:val="0"/>
      <w:marBottom w:val="0"/>
      <w:divBdr>
        <w:top w:val="none" w:sz="0" w:space="0" w:color="auto"/>
        <w:left w:val="none" w:sz="0" w:space="0" w:color="auto"/>
        <w:bottom w:val="none" w:sz="0" w:space="0" w:color="auto"/>
        <w:right w:val="none" w:sz="0" w:space="0" w:color="auto"/>
      </w:divBdr>
    </w:div>
    <w:div w:id="1570656262">
      <w:bodyDiv w:val="1"/>
      <w:marLeft w:val="0"/>
      <w:marRight w:val="0"/>
      <w:marTop w:val="0"/>
      <w:marBottom w:val="0"/>
      <w:divBdr>
        <w:top w:val="none" w:sz="0" w:space="0" w:color="auto"/>
        <w:left w:val="none" w:sz="0" w:space="0" w:color="auto"/>
        <w:bottom w:val="none" w:sz="0" w:space="0" w:color="auto"/>
        <w:right w:val="none" w:sz="0" w:space="0" w:color="auto"/>
      </w:divBdr>
    </w:div>
    <w:div w:id="1635717751">
      <w:bodyDiv w:val="1"/>
      <w:marLeft w:val="0"/>
      <w:marRight w:val="0"/>
      <w:marTop w:val="0"/>
      <w:marBottom w:val="0"/>
      <w:divBdr>
        <w:top w:val="none" w:sz="0" w:space="0" w:color="auto"/>
        <w:left w:val="none" w:sz="0" w:space="0" w:color="auto"/>
        <w:bottom w:val="none" w:sz="0" w:space="0" w:color="auto"/>
        <w:right w:val="none" w:sz="0" w:space="0" w:color="auto"/>
      </w:divBdr>
    </w:div>
    <w:div w:id="1670405467">
      <w:bodyDiv w:val="1"/>
      <w:marLeft w:val="0"/>
      <w:marRight w:val="0"/>
      <w:marTop w:val="0"/>
      <w:marBottom w:val="0"/>
      <w:divBdr>
        <w:top w:val="none" w:sz="0" w:space="0" w:color="auto"/>
        <w:left w:val="none" w:sz="0" w:space="0" w:color="auto"/>
        <w:bottom w:val="none" w:sz="0" w:space="0" w:color="auto"/>
        <w:right w:val="none" w:sz="0" w:space="0" w:color="auto"/>
      </w:divBdr>
      <w:divsChild>
        <w:div w:id="1515419322">
          <w:marLeft w:val="0"/>
          <w:marRight w:val="0"/>
          <w:marTop w:val="0"/>
          <w:marBottom w:val="0"/>
          <w:divBdr>
            <w:top w:val="none" w:sz="0" w:space="0" w:color="auto"/>
            <w:left w:val="none" w:sz="0" w:space="0" w:color="auto"/>
            <w:bottom w:val="none" w:sz="0" w:space="0" w:color="auto"/>
            <w:right w:val="none" w:sz="0" w:space="0" w:color="auto"/>
          </w:divBdr>
        </w:div>
        <w:div w:id="1125199521">
          <w:marLeft w:val="0"/>
          <w:marRight w:val="0"/>
          <w:marTop w:val="0"/>
          <w:marBottom w:val="0"/>
          <w:divBdr>
            <w:top w:val="none" w:sz="0" w:space="0" w:color="auto"/>
            <w:left w:val="none" w:sz="0" w:space="0" w:color="auto"/>
            <w:bottom w:val="none" w:sz="0" w:space="0" w:color="auto"/>
            <w:right w:val="none" w:sz="0" w:space="0" w:color="auto"/>
          </w:divBdr>
        </w:div>
      </w:divsChild>
    </w:div>
    <w:div w:id="1722556280">
      <w:bodyDiv w:val="1"/>
      <w:marLeft w:val="0"/>
      <w:marRight w:val="0"/>
      <w:marTop w:val="0"/>
      <w:marBottom w:val="0"/>
      <w:divBdr>
        <w:top w:val="none" w:sz="0" w:space="0" w:color="auto"/>
        <w:left w:val="none" w:sz="0" w:space="0" w:color="auto"/>
        <w:bottom w:val="none" w:sz="0" w:space="0" w:color="auto"/>
        <w:right w:val="none" w:sz="0" w:space="0" w:color="auto"/>
      </w:divBdr>
    </w:div>
    <w:div w:id="1783497706">
      <w:bodyDiv w:val="1"/>
      <w:marLeft w:val="0"/>
      <w:marRight w:val="0"/>
      <w:marTop w:val="0"/>
      <w:marBottom w:val="0"/>
      <w:divBdr>
        <w:top w:val="none" w:sz="0" w:space="0" w:color="auto"/>
        <w:left w:val="none" w:sz="0" w:space="0" w:color="auto"/>
        <w:bottom w:val="none" w:sz="0" w:space="0" w:color="auto"/>
        <w:right w:val="none" w:sz="0" w:space="0" w:color="auto"/>
      </w:divBdr>
    </w:div>
    <w:div w:id="1798252466">
      <w:bodyDiv w:val="1"/>
      <w:marLeft w:val="0"/>
      <w:marRight w:val="0"/>
      <w:marTop w:val="0"/>
      <w:marBottom w:val="0"/>
      <w:divBdr>
        <w:top w:val="none" w:sz="0" w:space="0" w:color="auto"/>
        <w:left w:val="none" w:sz="0" w:space="0" w:color="auto"/>
        <w:bottom w:val="none" w:sz="0" w:space="0" w:color="auto"/>
        <w:right w:val="none" w:sz="0" w:space="0" w:color="auto"/>
      </w:divBdr>
    </w:div>
    <w:div w:id="1800682722">
      <w:bodyDiv w:val="1"/>
      <w:marLeft w:val="0"/>
      <w:marRight w:val="0"/>
      <w:marTop w:val="0"/>
      <w:marBottom w:val="0"/>
      <w:divBdr>
        <w:top w:val="none" w:sz="0" w:space="0" w:color="auto"/>
        <w:left w:val="none" w:sz="0" w:space="0" w:color="auto"/>
        <w:bottom w:val="none" w:sz="0" w:space="0" w:color="auto"/>
        <w:right w:val="none" w:sz="0" w:space="0" w:color="auto"/>
      </w:divBdr>
    </w:div>
    <w:div w:id="1929655805">
      <w:bodyDiv w:val="1"/>
      <w:marLeft w:val="0"/>
      <w:marRight w:val="0"/>
      <w:marTop w:val="0"/>
      <w:marBottom w:val="0"/>
      <w:divBdr>
        <w:top w:val="none" w:sz="0" w:space="0" w:color="auto"/>
        <w:left w:val="none" w:sz="0" w:space="0" w:color="auto"/>
        <w:bottom w:val="none" w:sz="0" w:space="0" w:color="auto"/>
        <w:right w:val="none" w:sz="0" w:space="0" w:color="auto"/>
      </w:divBdr>
      <w:divsChild>
        <w:div w:id="1119255218">
          <w:marLeft w:val="0"/>
          <w:marRight w:val="0"/>
          <w:marTop w:val="0"/>
          <w:marBottom w:val="0"/>
          <w:divBdr>
            <w:top w:val="none" w:sz="0" w:space="0" w:color="auto"/>
            <w:left w:val="none" w:sz="0" w:space="0" w:color="auto"/>
            <w:bottom w:val="none" w:sz="0" w:space="0" w:color="auto"/>
            <w:right w:val="none" w:sz="0" w:space="0" w:color="auto"/>
          </w:divBdr>
          <w:divsChild>
            <w:div w:id="980421281">
              <w:marLeft w:val="0"/>
              <w:marRight w:val="0"/>
              <w:marTop w:val="0"/>
              <w:marBottom w:val="0"/>
              <w:divBdr>
                <w:top w:val="none" w:sz="0" w:space="0" w:color="auto"/>
                <w:left w:val="none" w:sz="0" w:space="0" w:color="auto"/>
                <w:bottom w:val="none" w:sz="0" w:space="0" w:color="auto"/>
                <w:right w:val="none" w:sz="0" w:space="0" w:color="auto"/>
              </w:divBdr>
              <w:divsChild>
                <w:div w:id="1834180252">
                  <w:marLeft w:val="0"/>
                  <w:marRight w:val="0"/>
                  <w:marTop w:val="0"/>
                  <w:marBottom w:val="0"/>
                  <w:divBdr>
                    <w:top w:val="none" w:sz="0" w:space="0" w:color="auto"/>
                    <w:left w:val="none" w:sz="0" w:space="0" w:color="auto"/>
                    <w:bottom w:val="none" w:sz="0" w:space="0" w:color="auto"/>
                    <w:right w:val="none" w:sz="0" w:space="0" w:color="auto"/>
                  </w:divBdr>
                  <w:divsChild>
                    <w:div w:id="1825462524">
                      <w:marLeft w:val="0"/>
                      <w:marRight w:val="0"/>
                      <w:marTop w:val="0"/>
                      <w:marBottom w:val="0"/>
                      <w:divBdr>
                        <w:top w:val="none" w:sz="0" w:space="0" w:color="auto"/>
                        <w:left w:val="none" w:sz="0" w:space="0" w:color="auto"/>
                        <w:bottom w:val="none" w:sz="0" w:space="0" w:color="auto"/>
                        <w:right w:val="none" w:sz="0" w:space="0" w:color="auto"/>
                      </w:divBdr>
                      <w:divsChild>
                        <w:div w:id="855920130">
                          <w:marLeft w:val="0"/>
                          <w:marRight w:val="0"/>
                          <w:marTop w:val="0"/>
                          <w:marBottom w:val="0"/>
                          <w:divBdr>
                            <w:top w:val="none" w:sz="0" w:space="0" w:color="auto"/>
                            <w:left w:val="none" w:sz="0" w:space="0" w:color="auto"/>
                            <w:bottom w:val="none" w:sz="0" w:space="0" w:color="auto"/>
                            <w:right w:val="none" w:sz="0" w:space="0" w:color="auto"/>
                          </w:divBdr>
                          <w:divsChild>
                            <w:div w:id="702293279">
                              <w:marLeft w:val="0"/>
                              <w:marRight w:val="0"/>
                              <w:marTop w:val="0"/>
                              <w:marBottom w:val="0"/>
                              <w:divBdr>
                                <w:top w:val="none" w:sz="0" w:space="0" w:color="auto"/>
                                <w:left w:val="none" w:sz="0" w:space="0" w:color="auto"/>
                                <w:bottom w:val="none" w:sz="0" w:space="0" w:color="auto"/>
                                <w:right w:val="none" w:sz="0" w:space="0" w:color="auto"/>
                              </w:divBdr>
                              <w:divsChild>
                                <w:div w:id="1567840010">
                                  <w:marLeft w:val="0"/>
                                  <w:marRight w:val="0"/>
                                  <w:marTop w:val="0"/>
                                  <w:marBottom w:val="0"/>
                                  <w:divBdr>
                                    <w:top w:val="none" w:sz="0" w:space="0" w:color="auto"/>
                                    <w:left w:val="none" w:sz="0" w:space="0" w:color="auto"/>
                                    <w:bottom w:val="none" w:sz="0" w:space="0" w:color="auto"/>
                                    <w:right w:val="none" w:sz="0" w:space="0" w:color="auto"/>
                                  </w:divBdr>
                                  <w:divsChild>
                                    <w:div w:id="4632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3798">
                          <w:marLeft w:val="0"/>
                          <w:marRight w:val="0"/>
                          <w:marTop w:val="0"/>
                          <w:marBottom w:val="0"/>
                          <w:divBdr>
                            <w:top w:val="none" w:sz="0" w:space="0" w:color="auto"/>
                            <w:left w:val="none" w:sz="0" w:space="0" w:color="auto"/>
                            <w:bottom w:val="none" w:sz="0" w:space="0" w:color="auto"/>
                            <w:right w:val="none" w:sz="0" w:space="0" w:color="auto"/>
                          </w:divBdr>
                          <w:divsChild>
                            <w:div w:id="2111466868">
                              <w:marLeft w:val="0"/>
                              <w:marRight w:val="0"/>
                              <w:marTop w:val="0"/>
                              <w:marBottom w:val="0"/>
                              <w:divBdr>
                                <w:top w:val="none" w:sz="0" w:space="0" w:color="auto"/>
                                <w:left w:val="none" w:sz="0" w:space="0" w:color="auto"/>
                                <w:bottom w:val="none" w:sz="0" w:space="0" w:color="auto"/>
                                <w:right w:val="none" w:sz="0" w:space="0" w:color="auto"/>
                              </w:divBdr>
                              <w:divsChild>
                                <w:div w:id="9537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5652">
          <w:marLeft w:val="0"/>
          <w:marRight w:val="0"/>
          <w:marTop w:val="0"/>
          <w:marBottom w:val="0"/>
          <w:divBdr>
            <w:top w:val="none" w:sz="0" w:space="0" w:color="auto"/>
            <w:left w:val="none" w:sz="0" w:space="0" w:color="auto"/>
            <w:bottom w:val="none" w:sz="0" w:space="0" w:color="auto"/>
            <w:right w:val="none" w:sz="0" w:space="0" w:color="auto"/>
          </w:divBdr>
          <w:divsChild>
            <w:div w:id="1415124056">
              <w:marLeft w:val="0"/>
              <w:marRight w:val="0"/>
              <w:marTop w:val="0"/>
              <w:marBottom w:val="0"/>
              <w:divBdr>
                <w:top w:val="none" w:sz="0" w:space="0" w:color="auto"/>
                <w:left w:val="none" w:sz="0" w:space="0" w:color="auto"/>
                <w:bottom w:val="none" w:sz="0" w:space="0" w:color="auto"/>
                <w:right w:val="none" w:sz="0" w:space="0" w:color="auto"/>
              </w:divBdr>
              <w:divsChild>
                <w:div w:id="201405306">
                  <w:marLeft w:val="0"/>
                  <w:marRight w:val="0"/>
                  <w:marTop w:val="0"/>
                  <w:marBottom w:val="0"/>
                  <w:divBdr>
                    <w:top w:val="none" w:sz="0" w:space="0" w:color="auto"/>
                    <w:left w:val="none" w:sz="0" w:space="0" w:color="auto"/>
                    <w:bottom w:val="none" w:sz="0" w:space="0" w:color="auto"/>
                    <w:right w:val="none" w:sz="0" w:space="0" w:color="auto"/>
                  </w:divBdr>
                  <w:divsChild>
                    <w:div w:id="319968933">
                      <w:marLeft w:val="0"/>
                      <w:marRight w:val="0"/>
                      <w:marTop w:val="0"/>
                      <w:marBottom w:val="0"/>
                      <w:divBdr>
                        <w:top w:val="none" w:sz="0" w:space="0" w:color="auto"/>
                        <w:left w:val="none" w:sz="0" w:space="0" w:color="auto"/>
                        <w:bottom w:val="none" w:sz="0" w:space="0" w:color="auto"/>
                        <w:right w:val="none" w:sz="0" w:space="0" w:color="auto"/>
                      </w:divBdr>
                      <w:divsChild>
                        <w:div w:id="910769767">
                          <w:marLeft w:val="0"/>
                          <w:marRight w:val="0"/>
                          <w:marTop w:val="0"/>
                          <w:marBottom w:val="0"/>
                          <w:divBdr>
                            <w:top w:val="none" w:sz="0" w:space="0" w:color="auto"/>
                            <w:left w:val="none" w:sz="0" w:space="0" w:color="auto"/>
                            <w:bottom w:val="none" w:sz="0" w:space="0" w:color="auto"/>
                            <w:right w:val="none" w:sz="0" w:space="0" w:color="auto"/>
                          </w:divBdr>
                          <w:divsChild>
                            <w:div w:id="182861680">
                              <w:marLeft w:val="0"/>
                              <w:marRight w:val="0"/>
                              <w:marTop w:val="0"/>
                              <w:marBottom w:val="0"/>
                              <w:divBdr>
                                <w:top w:val="none" w:sz="0" w:space="0" w:color="auto"/>
                                <w:left w:val="none" w:sz="0" w:space="0" w:color="auto"/>
                                <w:bottom w:val="none" w:sz="0" w:space="0" w:color="auto"/>
                                <w:right w:val="none" w:sz="0" w:space="0" w:color="auto"/>
                              </w:divBdr>
                              <w:divsChild>
                                <w:div w:id="522716491">
                                  <w:marLeft w:val="0"/>
                                  <w:marRight w:val="0"/>
                                  <w:marTop w:val="0"/>
                                  <w:marBottom w:val="0"/>
                                  <w:divBdr>
                                    <w:top w:val="none" w:sz="0" w:space="0" w:color="auto"/>
                                    <w:left w:val="none" w:sz="0" w:space="0" w:color="auto"/>
                                    <w:bottom w:val="none" w:sz="0" w:space="0" w:color="auto"/>
                                    <w:right w:val="none" w:sz="0" w:space="0" w:color="auto"/>
                                  </w:divBdr>
                                  <w:divsChild>
                                    <w:div w:id="964582597">
                                      <w:marLeft w:val="0"/>
                                      <w:marRight w:val="0"/>
                                      <w:marTop w:val="0"/>
                                      <w:marBottom w:val="0"/>
                                      <w:divBdr>
                                        <w:top w:val="none" w:sz="0" w:space="0" w:color="auto"/>
                                        <w:left w:val="none" w:sz="0" w:space="0" w:color="auto"/>
                                        <w:bottom w:val="none" w:sz="0" w:space="0" w:color="auto"/>
                                        <w:right w:val="none" w:sz="0" w:space="0" w:color="auto"/>
                                      </w:divBdr>
                                      <w:divsChild>
                                        <w:div w:id="1829176438">
                                          <w:marLeft w:val="0"/>
                                          <w:marRight w:val="0"/>
                                          <w:marTop w:val="0"/>
                                          <w:marBottom w:val="0"/>
                                          <w:divBdr>
                                            <w:top w:val="none" w:sz="0" w:space="0" w:color="auto"/>
                                            <w:left w:val="none" w:sz="0" w:space="0" w:color="auto"/>
                                            <w:bottom w:val="none" w:sz="0" w:space="0" w:color="auto"/>
                                            <w:right w:val="none" w:sz="0" w:space="0" w:color="auto"/>
                                          </w:divBdr>
                                          <w:divsChild>
                                            <w:div w:id="483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8212">
          <w:marLeft w:val="0"/>
          <w:marRight w:val="0"/>
          <w:marTop w:val="0"/>
          <w:marBottom w:val="0"/>
          <w:divBdr>
            <w:top w:val="none" w:sz="0" w:space="0" w:color="auto"/>
            <w:left w:val="none" w:sz="0" w:space="0" w:color="auto"/>
            <w:bottom w:val="none" w:sz="0" w:space="0" w:color="auto"/>
            <w:right w:val="none" w:sz="0" w:space="0" w:color="auto"/>
          </w:divBdr>
          <w:divsChild>
            <w:div w:id="1325276223">
              <w:marLeft w:val="0"/>
              <w:marRight w:val="0"/>
              <w:marTop w:val="0"/>
              <w:marBottom w:val="0"/>
              <w:divBdr>
                <w:top w:val="none" w:sz="0" w:space="0" w:color="auto"/>
                <w:left w:val="none" w:sz="0" w:space="0" w:color="auto"/>
                <w:bottom w:val="none" w:sz="0" w:space="0" w:color="auto"/>
                <w:right w:val="none" w:sz="0" w:space="0" w:color="auto"/>
              </w:divBdr>
              <w:divsChild>
                <w:div w:id="418603180">
                  <w:marLeft w:val="0"/>
                  <w:marRight w:val="0"/>
                  <w:marTop w:val="0"/>
                  <w:marBottom w:val="0"/>
                  <w:divBdr>
                    <w:top w:val="none" w:sz="0" w:space="0" w:color="auto"/>
                    <w:left w:val="none" w:sz="0" w:space="0" w:color="auto"/>
                    <w:bottom w:val="none" w:sz="0" w:space="0" w:color="auto"/>
                    <w:right w:val="none" w:sz="0" w:space="0" w:color="auto"/>
                  </w:divBdr>
                  <w:divsChild>
                    <w:div w:id="677194939">
                      <w:marLeft w:val="0"/>
                      <w:marRight w:val="0"/>
                      <w:marTop w:val="0"/>
                      <w:marBottom w:val="0"/>
                      <w:divBdr>
                        <w:top w:val="none" w:sz="0" w:space="0" w:color="auto"/>
                        <w:left w:val="none" w:sz="0" w:space="0" w:color="auto"/>
                        <w:bottom w:val="none" w:sz="0" w:space="0" w:color="auto"/>
                        <w:right w:val="none" w:sz="0" w:space="0" w:color="auto"/>
                      </w:divBdr>
                      <w:divsChild>
                        <w:div w:id="726760004">
                          <w:marLeft w:val="0"/>
                          <w:marRight w:val="0"/>
                          <w:marTop w:val="0"/>
                          <w:marBottom w:val="0"/>
                          <w:divBdr>
                            <w:top w:val="none" w:sz="0" w:space="0" w:color="auto"/>
                            <w:left w:val="none" w:sz="0" w:space="0" w:color="auto"/>
                            <w:bottom w:val="none" w:sz="0" w:space="0" w:color="auto"/>
                            <w:right w:val="none" w:sz="0" w:space="0" w:color="auto"/>
                          </w:divBdr>
                          <w:divsChild>
                            <w:div w:id="354773184">
                              <w:marLeft w:val="0"/>
                              <w:marRight w:val="0"/>
                              <w:marTop w:val="0"/>
                              <w:marBottom w:val="0"/>
                              <w:divBdr>
                                <w:top w:val="none" w:sz="0" w:space="0" w:color="auto"/>
                                <w:left w:val="none" w:sz="0" w:space="0" w:color="auto"/>
                                <w:bottom w:val="none" w:sz="0" w:space="0" w:color="auto"/>
                                <w:right w:val="none" w:sz="0" w:space="0" w:color="auto"/>
                              </w:divBdr>
                              <w:divsChild>
                                <w:div w:id="2031106856">
                                  <w:marLeft w:val="0"/>
                                  <w:marRight w:val="0"/>
                                  <w:marTop w:val="0"/>
                                  <w:marBottom w:val="0"/>
                                  <w:divBdr>
                                    <w:top w:val="none" w:sz="0" w:space="0" w:color="auto"/>
                                    <w:left w:val="none" w:sz="0" w:space="0" w:color="auto"/>
                                    <w:bottom w:val="none" w:sz="0" w:space="0" w:color="auto"/>
                                    <w:right w:val="none" w:sz="0" w:space="0" w:color="auto"/>
                                  </w:divBdr>
                                  <w:divsChild>
                                    <w:div w:id="15827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28434">
      <w:bodyDiv w:val="1"/>
      <w:marLeft w:val="0"/>
      <w:marRight w:val="0"/>
      <w:marTop w:val="0"/>
      <w:marBottom w:val="0"/>
      <w:divBdr>
        <w:top w:val="none" w:sz="0" w:space="0" w:color="auto"/>
        <w:left w:val="none" w:sz="0" w:space="0" w:color="auto"/>
        <w:bottom w:val="none" w:sz="0" w:space="0" w:color="auto"/>
        <w:right w:val="none" w:sz="0" w:space="0" w:color="auto"/>
      </w:divBdr>
      <w:divsChild>
        <w:div w:id="925269060">
          <w:marLeft w:val="0"/>
          <w:marRight w:val="0"/>
          <w:marTop w:val="0"/>
          <w:marBottom w:val="0"/>
          <w:divBdr>
            <w:top w:val="none" w:sz="0" w:space="0" w:color="auto"/>
            <w:left w:val="none" w:sz="0" w:space="0" w:color="auto"/>
            <w:bottom w:val="none" w:sz="0" w:space="0" w:color="auto"/>
            <w:right w:val="none" w:sz="0" w:space="0" w:color="auto"/>
          </w:divBdr>
          <w:divsChild>
            <w:div w:id="1623413233">
              <w:marLeft w:val="0"/>
              <w:marRight w:val="0"/>
              <w:marTop w:val="0"/>
              <w:marBottom w:val="0"/>
              <w:divBdr>
                <w:top w:val="none" w:sz="0" w:space="0" w:color="auto"/>
                <w:left w:val="none" w:sz="0" w:space="0" w:color="auto"/>
                <w:bottom w:val="none" w:sz="0" w:space="0" w:color="auto"/>
                <w:right w:val="none" w:sz="0" w:space="0" w:color="auto"/>
              </w:divBdr>
              <w:divsChild>
                <w:div w:id="2070034825">
                  <w:marLeft w:val="0"/>
                  <w:marRight w:val="0"/>
                  <w:marTop w:val="0"/>
                  <w:marBottom w:val="0"/>
                  <w:divBdr>
                    <w:top w:val="none" w:sz="0" w:space="0" w:color="auto"/>
                    <w:left w:val="none" w:sz="0" w:space="0" w:color="auto"/>
                    <w:bottom w:val="none" w:sz="0" w:space="0" w:color="auto"/>
                    <w:right w:val="none" w:sz="0" w:space="0" w:color="auto"/>
                  </w:divBdr>
                  <w:divsChild>
                    <w:div w:id="1289973024">
                      <w:marLeft w:val="0"/>
                      <w:marRight w:val="0"/>
                      <w:marTop w:val="0"/>
                      <w:marBottom w:val="0"/>
                      <w:divBdr>
                        <w:top w:val="none" w:sz="0" w:space="0" w:color="auto"/>
                        <w:left w:val="none" w:sz="0" w:space="0" w:color="auto"/>
                        <w:bottom w:val="none" w:sz="0" w:space="0" w:color="auto"/>
                        <w:right w:val="none" w:sz="0" w:space="0" w:color="auto"/>
                      </w:divBdr>
                      <w:divsChild>
                        <w:div w:id="1227492205">
                          <w:marLeft w:val="0"/>
                          <w:marRight w:val="0"/>
                          <w:marTop w:val="0"/>
                          <w:marBottom w:val="0"/>
                          <w:divBdr>
                            <w:top w:val="none" w:sz="0" w:space="0" w:color="auto"/>
                            <w:left w:val="none" w:sz="0" w:space="0" w:color="auto"/>
                            <w:bottom w:val="none" w:sz="0" w:space="0" w:color="auto"/>
                            <w:right w:val="none" w:sz="0" w:space="0" w:color="auto"/>
                          </w:divBdr>
                          <w:divsChild>
                            <w:div w:id="281889223">
                              <w:marLeft w:val="0"/>
                              <w:marRight w:val="0"/>
                              <w:marTop w:val="0"/>
                              <w:marBottom w:val="0"/>
                              <w:divBdr>
                                <w:top w:val="none" w:sz="0" w:space="0" w:color="auto"/>
                                <w:left w:val="none" w:sz="0" w:space="0" w:color="auto"/>
                                <w:bottom w:val="none" w:sz="0" w:space="0" w:color="auto"/>
                                <w:right w:val="none" w:sz="0" w:space="0" w:color="auto"/>
                              </w:divBdr>
                              <w:divsChild>
                                <w:div w:id="1975675538">
                                  <w:marLeft w:val="0"/>
                                  <w:marRight w:val="0"/>
                                  <w:marTop w:val="0"/>
                                  <w:marBottom w:val="0"/>
                                  <w:divBdr>
                                    <w:top w:val="none" w:sz="0" w:space="0" w:color="auto"/>
                                    <w:left w:val="none" w:sz="0" w:space="0" w:color="auto"/>
                                    <w:bottom w:val="none" w:sz="0" w:space="0" w:color="auto"/>
                                    <w:right w:val="none" w:sz="0" w:space="0" w:color="auto"/>
                                  </w:divBdr>
                                  <w:divsChild>
                                    <w:div w:id="2019577730">
                                      <w:marLeft w:val="0"/>
                                      <w:marRight w:val="0"/>
                                      <w:marTop w:val="0"/>
                                      <w:marBottom w:val="0"/>
                                      <w:divBdr>
                                        <w:top w:val="none" w:sz="0" w:space="0" w:color="auto"/>
                                        <w:left w:val="none" w:sz="0" w:space="0" w:color="auto"/>
                                        <w:bottom w:val="none" w:sz="0" w:space="0" w:color="auto"/>
                                        <w:right w:val="none" w:sz="0" w:space="0" w:color="auto"/>
                                      </w:divBdr>
                                    </w:div>
                                    <w:div w:id="1677686045">
                                      <w:marLeft w:val="0"/>
                                      <w:marRight w:val="0"/>
                                      <w:marTop w:val="0"/>
                                      <w:marBottom w:val="0"/>
                                      <w:divBdr>
                                        <w:top w:val="none" w:sz="0" w:space="0" w:color="auto"/>
                                        <w:left w:val="none" w:sz="0" w:space="0" w:color="auto"/>
                                        <w:bottom w:val="none" w:sz="0" w:space="0" w:color="auto"/>
                                        <w:right w:val="none" w:sz="0" w:space="0" w:color="auto"/>
                                      </w:divBdr>
                                      <w:divsChild>
                                        <w:div w:id="1403602431">
                                          <w:marLeft w:val="0"/>
                                          <w:marRight w:val="0"/>
                                          <w:marTop w:val="0"/>
                                          <w:marBottom w:val="0"/>
                                          <w:divBdr>
                                            <w:top w:val="none" w:sz="0" w:space="0" w:color="auto"/>
                                            <w:left w:val="none" w:sz="0" w:space="0" w:color="auto"/>
                                            <w:bottom w:val="none" w:sz="0" w:space="0" w:color="auto"/>
                                            <w:right w:val="none" w:sz="0" w:space="0" w:color="auto"/>
                                          </w:divBdr>
                                          <w:divsChild>
                                            <w:div w:id="162935353">
                                              <w:marLeft w:val="0"/>
                                              <w:marRight w:val="0"/>
                                              <w:marTop w:val="0"/>
                                              <w:marBottom w:val="0"/>
                                              <w:divBdr>
                                                <w:top w:val="none" w:sz="0" w:space="0" w:color="auto"/>
                                                <w:left w:val="none" w:sz="0" w:space="0" w:color="auto"/>
                                                <w:bottom w:val="none" w:sz="0" w:space="0" w:color="auto"/>
                                                <w:right w:val="none" w:sz="0" w:space="0" w:color="auto"/>
                                              </w:divBdr>
                                              <w:divsChild>
                                                <w:div w:id="1615943760">
                                                  <w:marLeft w:val="0"/>
                                                  <w:marRight w:val="0"/>
                                                  <w:marTop w:val="0"/>
                                                  <w:marBottom w:val="0"/>
                                                  <w:divBdr>
                                                    <w:top w:val="none" w:sz="0" w:space="0" w:color="auto"/>
                                                    <w:left w:val="none" w:sz="0" w:space="0" w:color="auto"/>
                                                    <w:bottom w:val="none" w:sz="0" w:space="0" w:color="auto"/>
                                                    <w:right w:val="none" w:sz="0" w:space="0" w:color="auto"/>
                                                  </w:divBdr>
                                                  <w:divsChild>
                                                    <w:div w:id="1717007137">
                                                      <w:marLeft w:val="0"/>
                                                      <w:marRight w:val="0"/>
                                                      <w:marTop w:val="0"/>
                                                      <w:marBottom w:val="0"/>
                                                      <w:divBdr>
                                                        <w:top w:val="none" w:sz="0" w:space="0" w:color="auto"/>
                                                        <w:left w:val="none" w:sz="0" w:space="0" w:color="auto"/>
                                                        <w:bottom w:val="none" w:sz="0" w:space="0" w:color="auto"/>
                                                        <w:right w:val="none" w:sz="0" w:space="0" w:color="auto"/>
                                                      </w:divBdr>
                                                      <w:divsChild>
                                                        <w:div w:id="7294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057706">
                              <w:marLeft w:val="0"/>
                              <w:marRight w:val="0"/>
                              <w:marTop w:val="0"/>
                              <w:marBottom w:val="0"/>
                              <w:divBdr>
                                <w:top w:val="none" w:sz="0" w:space="0" w:color="auto"/>
                                <w:left w:val="none" w:sz="0" w:space="0" w:color="auto"/>
                                <w:bottom w:val="none" w:sz="0" w:space="0" w:color="auto"/>
                                <w:right w:val="none" w:sz="0" w:space="0" w:color="auto"/>
                              </w:divBdr>
                              <w:divsChild>
                                <w:div w:id="845243116">
                                  <w:marLeft w:val="0"/>
                                  <w:marRight w:val="0"/>
                                  <w:marTop w:val="0"/>
                                  <w:marBottom w:val="0"/>
                                  <w:divBdr>
                                    <w:top w:val="none" w:sz="0" w:space="0" w:color="auto"/>
                                    <w:left w:val="none" w:sz="0" w:space="0" w:color="auto"/>
                                    <w:bottom w:val="none" w:sz="0" w:space="0" w:color="auto"/>
                                    <w:right w:val="none" w:sz="0" w:space="0" w:color="auto"/>
                                  </w:divBdr>
                                  <w:divsChild>
                                    <w:div w:id="116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714361">
      <w:bodyDiv w:val="1"/>
      <w:marLeft w:val="0"/>
      <w:marRight w:val="0"/>
      <w:marTop w:val="0"/>
      <w:marBottom w:val="0"/>
      <w:divBdr>
        <w:top w:val="none" w:sz="0" w:space="0" w:color="auto"/>
        <w:left w:val="none" w:sz="0" w:space="0" w:color="auto"/>
        <w:bottom w:val="none" w:sz="0" w:space="0" w:color="auto"/>
        <w:right w:val="none" w:sz="0" w:space="0" w:color="auto"/>
      </w:divBdr>
    </w:div>
    <w:div w:id="2057241558">
      <w:bodyDiv w:val="1"/>
      <w:marLeft w:val="0"/>
      <w:marRight w:val="0"/>
      <w:marTop w:val="0"/>
      <w:marBottom w:val="0"/>
      <w:divBdr>
        <w:top w:val="none" w:sz="0" w:space="0" w:color="auto"/>
        <w:left w:val="none" w:sz="0" w:space="0" w:color="auto"/>
        <w:bottom w:val="none" w:sz="0" w:space="0" w:color="auto"/>
        <w:right w:val="none" w:sz="0" w:space="0" w:color="auto"/>
      </w:divBdr>
    </w:div>
    <w:div w:id="21076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DA008-D3F7-4D10-A591-9BB17929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24</Pages>
  <Words>3056</Words>
  <Characters>17425</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幸明 原田</dc:creator>
  <cp:keywords/>
  <dc:description/>
  <cp:lastModifiedBy>幸明 原田</cp:lastModifiedBy>
  <cp:revision>157</cp:revision>
  <dcterms:created xsi:type="dcterms:W3CDTF">2025-03-27T14:35:00Z</dcterms:created>
  <dcterms:modified xsi:type="dcterms:W3CDTF">2025-03-28T01:42:00Z</dcterms:modified>
</cp:coreProperties>
</file>